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C4" w:rsidRPr="00273A25" w:rsidRDefault="00F948C4" w:rsidP="001D672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48C4" w:rsidRPr="00273A25" w:rsidRDefault="00F948C4" w:rsidP="001D672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3A25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273A25">
        <w:rPr>
          <w:rFonts w:ascii="TH SarabunPSK" w:hAnsi="TH SarabunPSK" w:cs="TH SarabunPSK"/>
          <w:b/>
          <w:bCs/>
          <w:sz w:val="40"/>
          <w:szCs w:val="40"/>
        </w:rPr>
        <w:t xml:space="preserve"> 5</w:t>
      </w:r>
    </w:p>
    <w:p w:rsidR="001D6724" w:rsidRPr="00273A25" w:rsidRDefault="001D6724" w:rsidP="001D672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948C4" w:rsidRPr="00273A25" w:rsidRDefault="00F948C4" w:rsidP="001D672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3A25">
        <w:rPr>
          <w:rFonts w:ascii="TH SarabunPSK" w:hAnsi="TH SarabunPSK" w:cs="TH SarabunPSK"/>
          <w:b/>
          <w:bCs/>
          <w:sz w:val="40"/>
          <w:szCs w:val="40"/>
          <w:cs/>
        </w:rPr>
        <w:t>สรุปผล อภิปราย และข้อเสนอแนะ</w:t>
      </w:r>
    </w:p>
    <w:p w:rsidR="008A4D16" w:rsidRPr="00273A25" w:rsidRDefault="008A4D16" w:rsidP="00D973A3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5.1 บทนำ</w:t>
      </w:r>
    </w:p>
    <w:p w:rsidR="00FB5E5C" w:rsidRPr="00273A25" w:rsidRDefault="00FB5E5C" w:rsidP="00FB5E5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รายงานวิจัยฉบับนี้ เป็นรายงานผล</w:t>
      </w:r>
      <w:r w:rsidR="00E37FD9" w:rsidRPr="00273A25">
        <w:rPr>
          <w:rFonts w:ascii="TH SarabunPSK" w:hAnsi="TH SarabunPSK" w:cs="TH SarabunPSK"/>
          <w:sz w:val="32"/>
          <w:szCs w:val="32"/>
          <w:cs/>
        </w:rPr>
        <w:t>การวิจัยเชิงสำรวจ</w:t>
      </w:r>
      <w:r w:rsidRPr="00273A25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การประเมินผลการปฏิบัติราชการขององค์การบริหารส่วนตำบล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จังหวัดนครพนม ประจำปีงบประมาณ 256</w:t>
      </w:r>
      <w:r w:rsidR="00D973A3" w:rsidRPr="00273A25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9A2CB6" w:rsidRPr="00273A25">
        <w:rPr>
          <w:rFonts w:ascii="TH SarabunPSK" w:hAnsi="TH SarabunPSK" w:cs="TH SarabunPSK"/>
          <w:sz w:val="32"/>
          <w:szCs w:val="32"/>
          <w:cs/>
        </w:rPr>
        <w:t>โดย</w:t>
      </w:r>
      <w:r w:rsidRPr="00273A25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D429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คณะเทคโนโลยีอุตสาหกรรม มหาวิทยาลัยนครพนม </w:t>
      </w:r>
      <w:r w:rsidR="009A2CB6" w:rsidRPr="00273A25">
        <w:rPr>
          <w:rFonts w:ascii="TH SarabunPSK" w:hAnsi="TH SarabunPSK" w:cs="TH SarabunPSK"/>
          <w:sz w:val="32"/>
          <w:szCs w:val="32"/>
          <w:cs/>
        </w:rPr>
        <w:t>ซึ่งเป็นสถาบันอุดม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ศึกษาในท้องถิ่น </w:t>
      </w:r>
      <w:r w:rsidR="009A2CB6" w:rsidRPr="00273A25">
        <w:rPr>
          <w:rFonts w:ascii="TH SarabunPSK" w:hAnsi="TH SarabunPSK" w:cs="TH SarabunPSK"/>
          <w:sz w:val="32"/>
          <w:szCs w:val="32"/>
          <w:cs/>
        </w:rPr>
        <w:t>จัดเป็นองค์กรกลาง  จึงได้ร่วมมือกับ</w:t>
      </w:r>
      <w:r w:rsidRPr="00273A25">
        <w:rPr>
          <w:rFonts w:ascii="TH SarabunPSK" w:hAnsi="TH SarabunPSK" w:cs="TH SarabunPSK"/>
          <w:sz w:val="32"/>
          <w:szCs w:val="32"/>
          <w:cs/>
        </w:rPr>
        <w:t>องค์การบริหารส่ว</w:t>
      </w:r>
      <w:r w:rsidR="009A2CB6" w:rsidRPr="00273A25">
        <w:rPr>
          <w:rFonts w:ascii="TH SarabunPSK" w:hAnsi="TH SarabunPSK" w:cs="TH SarabunPSK"/>
          <w:sz w:val="32"/>
          <w:szCs w:val="32"/>
          <w:cs/>
        </w:rPr>
        <w:t>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9A2CB6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ที่จะดำเนินการประเมินผลความพึงพอใจของผู้รับบริการ  ในมิติที่ </w:t>
      </w:r>
      <w:r w:rsidRPr="00273A25">
        <w:rPr>
          <w:rFonts w:ascii="TH SarabunPSK" w:hAnsi="TH SarabunPSK" w:cs="TH SarabunPSK"/>
          <w:sz w:val="32"/>
          <w:szCs w:val="32"/>
        </w:rPr>
        <w:t>2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ด้านคุณภาพการให้บริการตามกรอบการประเมินผลความพึงพอใจการปฏิบัติราชการใน </w:t>
      </w:r>
      <w:r w:rsidRPr="00273A25">
        <w:rPr>
          <w:rFonts w:ascii="TH SarabunPSK" w:hAnsi="TH SarabunPSK" w:cs="TH SarabunPSK"/>
          <w:sz w:val="32"/>
          <w:szCs w:val="32"/>
        </w:rPr>
        <w:t>4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ด้านด้วยกัน คือ ด้านขั้นตอนการให้บริการ ด้านช่องทางการให้บริการ ด้านเจ้าห</w:t>
      </w:r>
      <w:r w:rsidR="00D429FF">
        <w:rPr>
          <w:rFonts w:ascii="TH SarabunPSK" w:hAnsi="TH SarabunPSK" w:cs="TH SarabunPSK"/>
          <w:sz w:val="32"/>
          <w:szCs w:val="32"/>
          <w:cs/>
        </w:rPr>
        <w:t>น้าที่ผู้ให้บริการ และด้านสิ่งอำ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นวยความสะดวก </w:t>
      </w:r>
      <w:r w:rsidR="00D42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แก่ผู้มารับบริการขององค์การบริหารส่วนตำบล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FD9" w:rsidRPr="00273A25">
        <w:rPr>
          <w:rFonts w:ascii="TH SarabunPSK" w:hAnsi="TH SarabunPSK" w:cs="TH SarabunPSK"/>
          <w:sz w:val="32"/>
          <w:szCs w:val="32"/>
          <w:cs/>
        </w:rPr>
        <w:t>อำเภอ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="00E37FD9" w:rsidRPr="00273A25">
        <w:rPr>
          <w:rFonts w:ascii="TH SarabunPSK" w:hAnsi="TH SarabunPSK" w:cs="TH SarabunPSK"/>
          <w:sz w:val="32"/>
          <w:szCs w:val="32"/>
          <w:cs/>
        </w:rPr>
        <w:t xml:space="preserve"> จังหวัดนครพนม</w:t>
      </w:r>
    </w:p>
    <w:p w:rsidR="00E37FD9" w:rsidRPr="00273A25" w:rsidRDefault="00FB5E5C" w:rsidP="00D973A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คณะผู้วิจัยได้ดำเนินการประเมินผลในรูปแบบของการทำการวิจัยเชิงประเมินตามกิจกรรมของงานบริการหรือโครงการที่อยู่ในอำนาจหน้าที่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D973A3" w:rsidRPr="00273A25">
        <w:rPr>
          <w:rFonts w:ascii="TH SarabunPSK" w:hAnsi="TH SarabunPSK" w:cs="TH SarabunPSK"/>
          <w:sz w:val="32"/>
          <w:szCs w:val="32"/>
        </w:rPr>
        <w:t>9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งานบริการ</w:t>
      </w:r>
      <w:r w:rsidR="00D429F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ที่ต้องการประเมินคือ </w:t>
      </w:r>
    </w:p>
    <w:p w:rsidR="00D973A3" w:rsidRPr="00273A25" w:rsidRDefault="00D973A3" w:rsidP="00D973A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1. การบริการงานด้านกฏหมาย</w:t>
      </w:r>
    </w:p>
    <w:p w:rsidR="00D973A3" w:rsidRPr="00273A25" w:rsidRDefault="00D973A3" w:rsidP="00D973A3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2. การบริการงานด้านโยธา การขออนุญาตปลูกสิ่งก่อสร้าง</w:t>
      </w:r>
    </w:p>
    <w:p w:rsidR="00D973A3" w:rsidRPr="00273A25" w:rsidRDefault="00D973A3" w:rsidP="00D973A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3. การบริการงานด้านสิ่งแวดล้อมและสุขาภิบาล</w:t>
      </w:r>
    </w:p>
    <w:p w:rsidR="00D973A3" w:rsidRPr="00273A25" w:rsidRDefault="00D973A3" w:rsidP="00D973A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4. การบริการงานด้านการรักษาความสะอาดในที่สาธารณะ</w:t>
      </w:r>
    </w:p>
    <w:p w:rsidR="00D973A3" w:rsidRPr="00273A25" w:rsidRDefault="00D973A3" w:rsidP="00D973A3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</w:rPr>
        <w:t>5</w:t>
      </w: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. การบริการงานด้านการศึกษา</w:t>
      </w:r>
    </w:p>
    <w:p w:rsidR="00D973A3" w:rsidRPr="00273A25" w:rsidRDefault="00D973A3" w:rsidP="00D973A3">
      <w:pPr>
        <w:pStyle w:val="Default"/>
        <w:spacing w:after="3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</w:rPr>
        <w:t>6</w:t>
      </w: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. การบริการงานด้านเทศกิจ หรือป้องกันบรรเทาสาธารณภัย</w:t>
      </w:r>
    </w:p>
    <w:p w:rsidR="00D973A3" w:rsidRPr="00273A25" w:rsidRDefault="00D973A3" w:rsidP="00D973A3">
      <w:pPr>
        <w:pStyle w:val="Default"/>
        <w:spacing w:after="36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7. การบริการงานด้านรายได้หรือภาษี</w:t>
      </w:r>
    </w:p>
    <w:p w:rsidR="00D973A3" w:rsidRPr="00273A25" w:rsidRDefault="00D973A3" w:rsidP="00D973A3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</w:rPr>
        <w:t>8</w:t>
      </w: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. การบริการงานด้านพัฒนาชุมชนและสวัสดิการสังคม</w:t>
      </w:r>
    </w:p>
    <w:p w:rsidR="00D973A3" w:rsidRPr="00273A25" w:rsidRDefault="00D973A3" w:rsidP="00D973A3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273A25">
        <w:rPr>
          <w:rFonts w:ascii="TH SarabunPSK" w:hAnsi="TH SarabunPSK" w:cs="TH SarabunPSK"/>
          <w:color w:val="auto"/>
          <w:sz w:val="32"/>
          <w:szCs w:val="32"/>
        </w:rPr>
        <w:t>9</w:t>
      </w:r>
      <w:r w:rsidRPr="00273A25">
        <w:rPr>
          <w:rFonts w:ascii="TH SarabunPSK" w:hAnsi="TH SarabunPSK" w:cs="TH SarabunPSK"/>
          <w:color w:val="auto"/>
          <w:sz w:val="32"/>
          <w:szCs w:val="32"/>
          <w:cs/>
        </w:rPr>
        <w:t>. การบริการงานด้านสาธารณสุข</w:t>
      </w:r>
    </w:p>
    <w:p w:rsidR="00FB5E5C" w:rsidRDefault="00E37FD9" w:rsidP="00E37F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  <w:r w:rsidR="00FB5E5C" w:rsidRPr="00273A25">
        <w:rPr>
          <w:rFonts w:ascii="TH SarabunPSK" w:hAnsi="TH SarabunPSK" w:cs="TH SarabunPSK"/>
          <w:sz w:val="32"/>
          <w:szCs w:val="32"/>
          <w:cs/>
        </w:rPr>
        <w:t>โดยมีวัตถุประสงค์หลักของการศึกษาในครั้งนี้คือ เพื่อประเมินผลความพึงพอใจของประชาชนต่อการให้บริการและการพัฒนาศักยภาพการให้บริการ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FB5E5C" w:rsidRPr="00273A25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="00D973A3" w:rsidRPr="00273A25">
        <w:rPr>
          <w:rFonts w:ascii="TH SarabunPSK" w:hAnsi="TH SarabunPSK" w:cs="TH SarabunPSK"/>
          <w:sz w:val="32"/>
          <w:szCs w:val="32"/>
        </w:rPr>
        <w:t>9</w:t>
      </w:r>
      <w:r w:rsidR="00FB5E5C" w:rsidRPr="00273A25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="008A0FA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B5E5C" w:rsidRPr="00273A25">
        <w:rPr>
          <w:rFonts w:ascii="TH SarabunPSK" w:hAnsi="TH SarabunPSK" w:cs="TH SarabunPSK"/>
          <w:sz w:val="32"/>
          <w:szCs w:val="32"/>
          <w:cs/>
        </w:rPr>
        <w:t xml:space="preserve">ด้านขั้นตอนการให้บริการ ด้านช่องทางการให้บริการ ด้านเจ้าหน้าที่ผู้ให้บริการ และด้านสิ่งอำนวยความสะดวก </w:t>
      </w:r>
      <w:r w:rsidR="00D973A3" w:rsidRPr="00273A25">
        <w:rPr>
          <w:rFonts w:ascii="TH SarabunPSK" w:hAnsi="TH SarabunPSK" w:cs="TH SarabunPSK"/>
          <w:sz w:val="32"/>
          <w:szCs w:val="32"/>
          <w:cs/>
        </w:rPr>
        <w:t>โดยการสุ่มตัวอย่างจำนวน 376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 คน จากจำนวนประชากรทั้งหมด 6</w:t>
      </w:r>
      <w:r w:rsidR="008A4D16" w:rsidRPr="00273A25">
        <w:rPr>
          <w:rFonts w:ascii="TH SarabunPSK" w:hAnsi="TH SarabunPSK" w:cs="TH SarabunPSK"/>
          <w:sz w:val="32"/>
          <w:szCs w:val="32"/>
        </w:rPr>
        <w:t>,</w:t>
      </w:r>
      <w:r w:rsidR="001525D3">
        <w:rPr>
          <w:rFonts w:ascii="TH SarabunPSK" w:hAnsi="TH SarabunPSK" w:cs="TH SarabunPSK"/>
          <w:sz w:val="32"/>
          <w:szCs w:val="32"/>
        </w:rPr>
        <w:t>040</w:t>
      </w:r>
      <w:bookmarkStart w:id="0" w:name="_GoBack"/>
      <w:bookmarkEnd w:id="0"/>
      <w:r w:rsidR="008A4D16" w:rsidRPr="00273A25">
        <w:rPr>
          <w:rFonts w:ascii="TH SarabunPSK" w:hAnsi="TH SarabunPSK" w:cs="TH SarabunPSK"/>
          <w:sz w:val="32"/>
          <w:szCs w:val="32"/>
        </w:rPr>
        <w:t xml:space="preserve"> 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คน และทำการเก็บข้อมูลระหว่างวันที่ </w:t>
      </w:r>
      <w:r w:rsidR="00D973A3" w:rsidRPr="00273A25">
        <w:rPr>
          <w:rFonts w:ascii="TH SarabunPSK" w:hAnsi="TH SarabunPSK" w:cs="TH SarabunPSK"/>
          <w:sz w:val="32"/>
          <w:szCs w:val="32"/>
          <w:cs/>
        </w:rPr>
        <w:t>4 กันยายน 2562 ถึงวันที่ 6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D973A3" w:rsidRPr="00273A25">
        <w:rPr>
          <w:rFonts w:ascii="TH SarabunPSK" w:hAnsi="TH SarabunPSK" w:cs="TH SarabunPSK"/>
          <w:sz w:val="32"/>
          <w:szCs w:val="32"/>
          <w:cs/>
        </w:rPr>
        <w:t>2562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0FAE" w:rsidRDefault="008A0FAE" w:rsidP="00E37F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8A0FAE" w:rsidRDefault="008A0FAE" w:rsidP="00E37F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8A0FAE" w:rsidRPr="00273A25" w:rsidRDefault="008A0FAE" w:rsidP="00E37F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48C4" w:rsidRPr="00273A25" w:rsidRDefault="00F948C4" w:rsidP="00D973A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A25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8A4D16" w:rsidRPr="00273A25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F948C4" w:rsidRPr="00273A25" w:rsidRDefault="008A4D16" w:rsidP="00F948C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ผล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>การศึกษาประเมินผลระดับความพึงพอใจของประชาชนในการให้บริการขององค์การบริหารส่วนตำบล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 xml:space="preserve"> จังหวัดนครพนม โดยศึกษาจากประชากรกลุ่มตัวอย่างจานวน </w:t>
      </w:r>
      <w:r w:rsidR="00D973A3" w:rsidRPr="00273A25">
        <w:rPr>
          <w:rFonts w:ascii="TH SarabunPSK" w:hAnsi="TH SarabunPSK" w:cs="TH SarabunPSK"/>
          <w:sz w:val="32"/>
          <w:szCs w:val="32"/>
        </w:rPr>
        <w:t>376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 xml:space="preserve"> คน  ได้ผลสรุปดังต่อไปนี้</w:t>
      </w:r>
    </w:p>
    <w:p w:rsidR="000C00D9" w:rsidRPr="00273A25" w:rsidRDefault="000C00D9" w:rsidP="00F948C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87" w:type="dxa"/>
        <w:tblLook w:val="04A0" w:firstRow="1" w:lastRow="0" w:firstColumn="1" w:lastColumn="0" w:noHBand="0" w:noVBand="1"/>
      </w:tblPr>
      <w:tblGrid>
        <w:gridCol w:w="3964"/>
        <w:gridCol w:w="1710"/>
        <w:gridCol w:w="900"/>
        <w:gridCol w:w="900"/>
        <w:gridCol w:w="1299"/>
      </w:tblGrid>
      <w:tr w:rsidR="00DB0385" w:rsidRPr="00273A25" w:rsidTr="00D973A3">
        <w:tc>
          <w:tcPr>
            <w:tcW w:w="3964" w:type="dxa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1710" w:type="dxa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ค่าเฉลี่ย</w:t>
            </w:r>
          </w:p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ความพึงพอใจ</w:t>
            </w:r>
          </w:p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ร้อยละ</w:t>
            </w:r>
          </w:p>
        </w:tc>
        <w:tc>
          <w:tcPr>
            <w:tcW w:w="900" w:type="dxa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273A25">
              <w:rPr>
                <w:rFonts w:ascii="TH SarabunPSK" w:hAnsi="TH SarabunPSK" w:cs="TH SarabunPSK"/>
                <w:b/>
                <w:bCs/>
                <w:color w:val="auto"/>
                <w:position w:val="-4"/>
                <w:sz w:val="32"/>
                <w:szCs w:val="32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14.5pt" o:ole="">
                  <v:imagedata r:id="rId8" o:title=""/>
                </v:shape>
                <o:OLEObject Type="Embed" ProgID="Equation.3" ShapeID="_x0000_i1025" DrawAspect="Content" ObjectID="_1630845580" r:id="rId9"/>
              </w:object>
            </w: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S</w:t>
            </w: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D</w:t>
            </w: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.)</w:t>
            </w:r>
          </w:p>
        </w:tc>
        <w:tc>
          <w:tcPr>
            <w:tcW w:w="1299" w:type="dxa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ระดับความ พึงพอใจ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DD2F2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ด้านกฎหมาย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DD2F2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ด้านโยธา การขออนุญาตปลูกสิ่งก่อสร้าง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DD2F2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ด้านสิ่งแวดล้อมและสุขาภิบาล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DD2F2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ด้านการรักษาความสะอาดในที่สาธารณะ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8A0FA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8A0FA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ด้านเทศกิจหรือป้องกันสาธารณภัย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8A0FA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ด้านรายได้หรือภาษี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8A0FA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ด้านพัฒนาชุมชนและสวัสดิการสังคม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8A0FAE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9. ความพึงพอใจในการให้บริการงาน</w:t>
            </w:r>
            <w:r w:rsidR="008A0FA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</w:t>
            </w: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  <w:tr w:rsidR="00DB0385" w:rsidRPr="00273A25" w:rsidTr="00D973A3">
        <w:tc>
          <w:tcPr>
            <w:tcW w:w="3964" w:type="dxa"/>
          </w:tcPr>
          <w:p w:rsidR="00D973A3" w:rsidRPr="00273A25" w:rsidRDefault="00D973A3" w:rsidP="00DD2F28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โดยรวม</w:t>
            </w:r>
          </w:p>
        </w:tc>
        <w:tc>
          <w:tcPr>
            <w:tcW w:w="171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900" w:type="dxa"/>
            <w:vAlign w:val="bottom"/>
          </w:tcPr>
          <w:p w:rsidR="00D973A3" w:rsidRPr="00273A25" w:rsidRDefault="00D973A3" w:rsidP="00DD2F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73A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299" w:type="dxa"/>
            <w:vAlign w:val="bottom"/>
          </w:tcPr>
          <w:p w:rsidR="00D973A3" w:rsidRPr="00273A25" w:rsidRDefault="00D973A3" w:rsidP="00DD2F2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73A2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มากที่สุด</w:t>
            </w:r>
          </w:p>
        </w:tc>
      </w:tr>
    </w:tbl>
    <w:p w:rsidR="001D6724" w:rsidRPr="00273A25" w:rsidRDefault="001D6724" w:rsidP="001D672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4D16" w:rsidRPr="00273A25" w:rsidRDefault="00F948C4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จากผลการประเมินระดับความพึงพอใจของประชาชนต่อการให้บริการขององค์การบริหารส่วนตำบล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 จั</w:t>
      </w:r>
      <w:r w:rsidR="00D973A3" w:rsidRPr="00273A25">
        <w:rPr>
          <w:rFonts w:ascii="TH SarabunPSK" w:hAnsi="TH SarabunPSK" w:cs="TH SarabunPSK"/>
          <w:sz w:val="32"/>
          <w:szCs w:val="32"/>
          <w:cs/>
        </w:rPr>
        <w:t>งหวัดนครพนม ประจำปีงบประมาณ 2562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ในภาพรวม 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9</w:t>
      </w:r>
      <w:r w:rsidR="001D6724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งานบริการ คือ </w:t>
      </w:r>
      <w:r w:rsidR="008A4D16" w:rsidRPr="00273A25">
        <w:rPr>
          <w:rFonts w:ascii="TH SarabunPSK" w:hAnsi="TH SarabunPSK" w:cs="TH SarabunPSK"/>
          <w:sz w:val="32"/>
          <w:szCs w:val="32"/>
          <w:cs/>
        </w:rPr>
        <w:t xml:space="preserve">อยู่ในระดับที่ดีมากทุกด้าน โดยความพึงพอใจต่อคุณภาพการให้บริการใน ภาพรวม ร้อยละ 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95.17</w:t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แยกตามงานบริการได้ดังนี้</w:t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(1)  งานด้า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นกฎหมาย</w:t>
      </w:r>
      <w:r w:rsidR="00A42C59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ได้ระดับความพึงพอใจร้อยละ 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94.96</w:t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lastRenderedPageBreak/>
        <w:t>(2)  งานด้าน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  <w:r w:rsidR="00A42C59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ได้ระดับความพึงพอใจร้อยละ 95.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05</w:t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(3)  งานด้าน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 xml:space="preserve">สิ่งแวดล้อมและสุขาภิบาล </w:t>
      </w:r>
      <w:r w:rsidRPr="00273A25">
        <w:rPr>
          <w:rFonts w:ascii="TH SarabunPSK" w:hAnsi="TH SarabunPSK" w:cs="TH SarabunPSK"/>
          <w:sz w:val="32"/>
          <w:szCs w:val="32"/>
          <w:cs/>
        </w:rPr>
        <w:t>ได้ระดับความพึงพอใจร้อยละ 95.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20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(4) งานด้าน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การรักษาความสะอาดในที่สาธารณะ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ได้ระดับความพึงพอใจร้อยละ 95.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16</w:t>
      </w:r>
    </w:p>
    <w:p w:rsidR="000C00D9" w:rsidRPr="00273A25" w:rsidRDefault="000C00D9" w:rsidP="000C00D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(5) งานด้านการศึกษา</w:t>
      </w:r>
      <w:r w:rsidR="00A42C59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ได้ระดับความพึงพอใจร้อยละ 95.18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</w:p>
    <w:p w:rsidR="000C00D9" w:rsidRPr="00273A25" w:rsidRDefault="000C00D9" w:rsidP="000C00D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(6) งานด้านเทศกิจหรือป้องกันสาธารณภัย</w:t>
      </w:r>
      <w:r w:rsidR="00A42C59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ได้ระดับความพึงพอใจร้อยละ 95.22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</w:p>
    <w:p w:rsidR="000C00D9" w:rsidRPr="00273A25" w:rsidRDefault="000C00D9" w:rsidP="000C00D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(7) งานด้านรายได้หรือภาษี ได้ระดับความพึงพอใจร้อยละ 95.12</w:t>
      </w:r>
    </w:p>
    <w:p w:rsidR="000C00D9" w:rsidRPr="00273A25" w:rsidRDefault="000C00D9" w:rsidP="000C00D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(8) งานด้านพัฒนาชุมชนและสวัสดิการสังคม</w:t>
      </w:r>
      <w:r w:rsidR="00A42C59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ได้ระดับความพึงพอใจร้อยละ 95.24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</w:p>
    <w:p w:rsidR="000C00D9" w:rsidRPr="00273A25" w:rsidRDefault="000C00D9" w:rsidP="000C00D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(9) งานด้านสาธารณสุข ได้ระดับความพึงพอใจร้อยละ 95.41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6795" w:rsidRPr="00273A25" w:rsidRDefault="008A4D16" w:rsidP="008A4D1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ab/>
        <w:t>และเมื่อการคำนวณคุณภาพการให้บริการขององค์การบริหารส่วนตำบล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จังหวัดนครพนม ตามสมการ</w:t>
      </w:r>
    </w:p>
    <w:p w:rsidR="00836795" w:rsidRPr="00273A25" w:rsidRDefault="00836795" w:rsidP="008A4D1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คุณภาพการให้บริการ</w:t>
      </w:r>
      <w:r w:rsidRPr="00273A25">
        <w:rPr>
          <w:rFonts w:ascii="TH SarabunPSK" w:hAnsi="TH SarabunPSK" w:cs="TH SarabunPSK"/>
          <w:sz w:val="32"/>
          <w:szCs w:val="32"/>
          <w:cs/>
        </w:rPr>
        <w:tab/>
        <w:t>=   ผลรวมร้อยละของความพึงพอใจทุกด้าน/จำนวนงานทั้งหมดที่ประเมิน</w:t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4D16" w:rsidRPr="00273A25" w:rsidRDefault="008A4D16" w:rsidP="000C00D9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=   (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94.96+95.05+95.20+95.16+95.18+95.22+95.12+95.24+95.41</w:t>
      </w:r>
      <w:r w:rsidRPr="00273A25">
        <w:rPr>
          <w:rFonts w:ascii="TH SarabunPSK" w:hAnsi="TH SarabunPSK" w:cs="TH SarabunPSK"/>
          <w:sz w:val="32"/>
          <w:szCs w:val="32"/>
          <w:cs/>
        </w:rPr>
        <w:t>)/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9</w:t>
      </w:r>
    </w:p>
    <w:p w:rsidR="008A4D16" w:rsidRPr="00273A25" w:rsidRDefault="008A4D16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4D16" w:rsidRPr="00273A25" w:rsidRDefault="008A4D16" w:rsidP="008A4D16">
      <w:pPr>
        <w:autoSpaceDE w:val="0"/>
        <w:autoSpaceDN w:val="0"/>
        <w:adjustRightInd w:val="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95.17</w:t>
      </w:r>
    </w:p>
    <w:p w:rsidR="008A4D16" w:rsidRPr="00273A25" w:rsidRDefault="008A4D16" w:rsidP="008A4D1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48C4" w:rsidRPr="00273A25" w:rsidRDefault="00F948C4" w:rsidP="008A4D16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ในภาพรวมมีความพึงพอใจในการให้บริการร้อยละ 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95.17</w:t>
      </w:r>
      <w:r w:rsidR="001D2090" w:rsidRPr="00273A25">
        <w:rPr>
          <w:rFonts w:ascii="TH SarabunPSK" w:hAnsi="TH SarabunPSK" w:cs="TH SarabunPSK"/>
          <w:sz w:val="32"/>
          <w:szCs w:val="32"/>
          <w:cs/>
        </w:rPr>
        <w:t xml:space="preserve"> แสดงว่า</w:t>
      </w:r>
      <w:r w:rsidRPr="00273A25">
        <w:rPr>
          <w:rFonts w:ascii="TH SarabunPSK" w:hAnsi="TH SarabunPSK" w:cs="TH SarabunPSK"/>
          <w:sz w:val="32"/>
          <w:szCs w:val="32"/>
          <w:cs/>
        </w:rPr>
        <w:t>บรรลุวัตถุประสงค์ใน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แผนพัฒนาขององค์การบริหารส่วนตำบลนาหัวบ่อ</w:t>
      </w:r>
      <w:r w:rsidR="001D6724" w:rsidRPr="00273A25">
        <w:rPr>
          <w:rFonts w:ascii="TH SarabunPSK" w:hAnsi="TH SarabunPSK" w:cs="TH SarabunPSK"/>
          <w:sz w:val="32"/>
          <w:szCs w:val="32"/>
          <w:cs/>
        </w:rPr>
        <w:t xml:space="preserve"> ว่าด้วยการบริหารองค์กร </w:t>
      </w:r>
      <w:r w:rsidRPr="00273A25">
        <w:rPr>
          <w:rFonts w:ascii="TH SarabunPSK" w:hAnsi="TH SarabunPSK" w:cs="TH SarabunPSK"/>
          <w:sz w:val="32"/>
          <w:szCs w:val="32"/>
          <w:cs/>
        </w:rPr>
        <w:t>ชี้ให้เห็นถึงศักยภาพในการบริหารจัดการที่มีความชัดเจน  ความพร้อม มีความสามัคคีเป็นอันดีในหน่วยงาน  และเมื่อเทียบกับเกณฑ์การประเมินประสิทธิภาพและประสิทธิผลการปฏิบัติงานราชการ เพื่อกำหนดประโยชน์ตอบแทนอื่นเป็นกรณีพิเศษ มิติที่</w:t>
      </w:r>
      <w:r w:rsidRPr="00273A25">
        <w:rPr>
          <w:rFonts w:ascii="TH SarabunPSK" w:hAnsi="TH SarabunPSK" w:cs="TH SarabunPSK"/>
          <w:sz w:val="32"/>
          <w:szCs w:val="32"/>
        </w:rPr>
        <w:t xml:space="preserve"> 2 </w:t>
      </w:r>
      <w:r w:rsidRPr="00273A25">
        <w:rPr>
          <w:rFonts w:ascii="TH SarabunPSK" w:hAnsi="TH SarabunPSK" w:cs="TH SarabunPSK"/>
          <w:sz w:val="32"/>
          <w:szCs w:val="32"/>
          <w:cs/>
        </w:rPr>
        <w:t>มิติด้านคุณภาพการให้บริการ ตัวชี้วัดที่</w:t>
      </w:r>
      <w:r w:rsidRPr="00273A25">
        <w:rPr>
          <w:rFonts w:ascii="TH SarabunPSK" w:hAnsi="TH SarabunPSK" w:cs="TH SarabunPSK"/>
          <w:sz w:val="32"/>
          <w:szCs w:val="32"/>
        </w:rPr>
        <w:t xml:space="preserve"> 2</w:t>
      </w:r>
      <w:r w:rsidRPr="00273A25">
        <w:rPr>
          <w:rFonts w:ascii="TH SarabunPSK" w:hAnsi="TH SarabunPSK" w:cs="TH SarabunPSK"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sz w:val="32"/>
          <w:szCs w:val="32"/>
        </w:rPr>
        <w:t xml:space="preserve">1 </w:t>
      </w:r>
      <w:r w:rsidRPr="00273A25">
        <w:rPr>
          <w:rFonts w:ascii="TH SarabunPSK" w:hAnsi="TH SarabunPSK" w:cs="TH SarabunPSK"/>
          <w:sz w:val="32"/>
          <w:szCs w:val="32"/>
          <w:cs/>
        </w:rPr>
        <w:t>ขององค์การปกครองส่วนท้องถิ่น  คือ ระดับความพึงพอใจมากกว่าร้อยละ</w:t>
      </w:r>
      <w:r w:rsidRPr="00273A25">
        <w:rPr>
          <w:rFonts w:ascii="TH SarabunPSK" w:hAnsi="TH SarabunPSK" w:cs="TH SarabunPSK"/>
          <w:sz w:val="32"/>
          <w:szCs w:val="32"/>
        </w:rPr>
        <w:t xml:space="preserve"> 95 </w:t>
      </w:r>
      <w:r w:rsidRPr="00273A25">
        <w:rPr>
          <w:rFonts w:ascii="TH SarabunPSK" w:hAnsi="TH SarabunPSK" w:cs="TH SarabunPSK"/>
          <w:sz w:val="32"/>
          <w:szCs w:val="32"/>
          <w:cs/>
        </w:rPr>
        <w:t>ขึ้นไป คะแนนเต็ม</w:t>
      </w:r>
      <w:r w:rsidRPr="00273A25">
        <w:rPr>
          <w:rFonts w:ascii="TH SarabunPSK" w:hAnsi="TH SarabunPSK" w:cs="TH SarabunPSK"/>
          <w:sz w:val="32"/>
          <w:szCs w:val="32"/>
        </w:rPr>
        <w:t xml:space="preserve"> 10 </w:t>
      </w:r>
      <w:r w:rsidRPr="00273A25">
        <w:rPr>
          <w:rFonts w:ascii="TH SarabunPSK" w:hAnsi="TH SarabunPSK" w:cs="TH SarabunPSK"/>
          <w:sz w:val="32"/>
          <w:szCs w:val="32"/>
          <w:cs/>
        </w:rPr>
        <w:t>ผลปรากฏว่า 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273A25">
        <w:rPr>
          <w:rFonts w:ascii="TH SarabunPSK" w:hAnsi="TH SarabunPSK" w:cs="TH SarabunPSK"/>
          <w:sz w:val="32"/>
          <w:szCs w:val="32"/>
        </w:rPr>
        <w:t xml:space="preserve"> 10 </w:t>
      </w:r>
      <w:r w:rsidRPr="00273A25">
        <w:rPr>
          <w:rFonts w:ascii="TH SarabunPSK" w:hAnsi="TH SarabunPSK" w:cs="TH SarabunPSK"/>
          <w:sz w:val="32"/>
          <w:szCs w:val="32"/>
          <w:cs/>
        </w:rPr>
        <w:t>คะแนน</w:t>
      </w:r>
      <w:r w:rsidR="008A0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สำหรับ</w:t>
      </w:r>
      <w:r w:rsidR="00EE1F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แต่ละงานที่ประเมิน  พบว่า </w:t>
      </w:r>
    </w:p>
    <w:p w:rsidR="00D85782" w:rsidRPr="00273A25" w:rsidRDefault="001D6724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</w:rPr>
        <w:t>1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>. 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กฏหมาย 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>พบว่า ระดับความพึงพอใจในการให้บริการงานด้าน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กฏหมาย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</w:t>
      </w:r>
      <w:r w:rsidR="00D85782" w:rsidRPr="00273A25">
        <w:rPr>
          <w:rFonts w:ascii="TH SarabunPSK" w:hAnsi="TH SarabunPSK" w:cs="TH SarabunPSK"/>
          <w:sz w:val="32"/>
          <w:szCs w:val="32"/>
        </w:rPr>
        <w:t>94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.</w:t>
      </w:r>
      <w:r w:rsidR="00D85782" w:rsidRPr="00273A25">
        <w:rPr>
          <w:rFonts w:ascii="TH SarabunPSK" w:hAnsi="TH SarabunPSK" w:cs="TH SarabunPSK"/>
          <w:sz w:val="32"/>
          <w:szCs w:val="32"/>
        </w:rPr>
        <w:t>96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พบว่า ด้านเจ้าหน้าที่ผู้ให้บริการ มีค่าเฉลี่ยสูงสุด โดยมีค่าเฉลี่ยความพึงพอใจร้อยละ 95.44 </w:t>
      </w:r>
    </w:p>
    <w:p w:rsidR="00D85782" w:rsidRPr="00273A25" w:rsidRDefault="001D6724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</w:rPr>
        <w:t>2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>. 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>ระดับความพึงพอใจในการให้บริการงานด้าน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โยธา การขออนุญาตปลูกสิ่งก่อสร้าง</w:t>
      </w:r>
      <w:r w:rsidR="00EE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</w:t>
      </w:r>
      <w:r w:rsidR="00D85782" w:rsidRPr="00273A25">
        <w:rPr>
          <w:rFonts w:ascii="TH SarabunPSK" w:hAnsi="TH SarabunPSK" w:cs="TH SarabunPSK"/>
          <w:sz w:val="32"/>
          <w:szCs w:val="32"/>
        </w:rPr>
        <w:t>95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.05 เมื่อพิจารณาเป็นรายด้าน พบว่า ด้านช่องทางการให้บริการ มีค่าเฉลี่ยสูงสุด </w:t>
      </w:r>
      <w:r w:rsidR="00EE1F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95.33 </w:t>
      </w:r>
    </w:p>
    <w:p w:rsidR="00D85782" w:rsidRPr="00273A25" w:rsidRDefault="001D6724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</w:rPr>
        <w:lastRenderedPageBreak/>
        <w:t>3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>. 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สิ่งแวดล้อมและสุขาภิบาล </w:t>
      </w:r>
      <w:r w:rsidR="00F948C4" w:rsidRPr="00273A25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>ระดับความพึงพอใจในการให้บริการงานด้าน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สิ่งแวดล้อมและสุขาภิบาล 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โดยมีค่าเฉลี่ยความพึงพอใจ</w:t>
      </w:r>
      <w:r w:rsidR="00EE1F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85782" w:rsidRPr="00273A25">
        <w:rPr>
          <w:rFonts w:ascii="TH SarabunPSK" w:hAnsi="TH SarabunPSK" w:cs="TH SarabunPSK"/>
          <w:sz w:val="32"/>
          <w:szCs w:val="32"/>
        </w:rPr>
        <w:t>95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.20 เมื่อพิจารณาเป็นรายด้าน พบว่า ด้านเจ้าหน้าที่ผู้ให้บริการ มีค่าเฉลี่ยสูงสุด โดยมีค่าเฉลี่ยความพึงพอใจร้อยละ 95.34 </w:t>
      </w:r>
    </w:p>
    <w:p w:rsidR="00701D33" w:rsidRPr="00273A25" w:rsidRDefault="001D6724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</w:rPr>
        <w:t>4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821E2" w:rsidRPr="00273A25">
        <w:rPr>
          <w:rFonts w:ascii="TH SarabunPSK" w:hAnsi="TH SarabunPSK" w:cs="TH SarabunPSK"/>
          <w:sz w:val="32"/>
          <w:szCs w:val="32"/>
          <w:cs/>
        </w:rPr>
        <w:t>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การรักษาความสะอาดในที่สาธารณะ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 xml:space="preserve"> พบว่า ระดับความพึงพอใจในการให้บริการงานด้าน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การรักษาความสะอาดในที่สาธารณะ</w:t>
      </w:r>
      <w:r w:rsidR="00EE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>โดยมีค่าเฉลี่ยความพึงพอใจร้อยละ 95.</w:t>
      </w:r>
      <w:r w:rsidR="00D85782" w:rsidRPr="00273A25">
        <w:rPr>
          <w:rFonts w:ascii="TH SarabunPSK" w:hAnsi="TH SarabunPSK" w:cs="TH SarabunPSK"/>
          <w:sz w:val="32"/>
          <w:szCs w:val="32"/>
        </w:rPr>
        <w:t xml:space="preserve">16 </w:t>
      </w:r>
      <w:r w:rsidR="00D85782" w:rsidRPr="00273A25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พบว่า ด้านขั้นตอนการให้บริการ มีค่าเฉลี่ยสูงสุด โดยมีค่าเฉลี่ยความพึงพอใจร้อยละ 95.40 </w:t>
      </w:r>
    </w:p>
    <w:p w:rsidR="00D85782" w:rsidRPr="00273A25" w:rsidRDefault="00D85782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5. งานด้านการศึกษา พบว่า ระดับความพึงพอใจในการให้บริการงานด้านการศึกษาขององค์การบริหารส่วนตำบลนาหัวบ่อ อยู่ในระดับมากที่สุด โดยมีค่าเฉลี่ยความพึงพอใจร้อยละ 95.18 เมื่อพิจารณาเป็นรายด้าน พบว่า ด้านขั้นตอนการให้บริการ มีค่าเฉลี่ยสูงสุด โดยมีค่าเฉลี่ยความพึงพอใจร้อยละ 95.59 </w:t>
      </w:r>
    </w:p>
    <w:p w:rsidR="00D85782" w:rsidRPr="00273A25" w:rsidRDefault="00D85782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6. งานด้านเทศกิจ หรือป้องกันบรรเทาสาธารณภัย พบว่า ระดับความพึงพอใจในการให้บริการงานด้านเทศกิจ หรือป้องกันบรรเทาสาธารณภัยขององค์การบริหารส่วนตำบลนาหัวบ่อ อยู่ในระดับมากที่สุด โดยมีค่าเฉลี่ยความพึงพอใจร้อยละ 95.22 เมื่อพิจารณาเป็นรายด้าน พบว่า ด้านเจ้าหน้าที่ ผู้ให้บริการ มีค่าเฉลี่ยสูงสุด โดยมีค่าเฉลี่ยความพึงพอใจร้อยละ 95.53 </w:t>
      </w:r>
    </w:p>
    <w:p w:rsidR="00D85782" w:rsidRPr="00273A25" w:rsidRDefault="00D85782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7. งานด้านรายได้หรือภาษี พบว่า ระดับความพึงพอใจในการให้บริการงานด้านรายได้หรือภาษี ขององค์การบริหารส่วนตำบลนาหัวบ่อ อยู่ในระดับมากที่สุด โดยมีค่าเฉลี่ยความพึงพอใจร้อยละ 95.12</w:t>
      </w:r>
      <w:r w:rsidR="00EE1F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73A25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 พบว่า ด้านขั้นตอนการให้บริการ มีค่าเฉลี่ยสูงสุด โดยมีค่าเฉลี่ยความพึงพอใจร้อยละ 95.30</w:t>
      </w:r>
    </w:p>
    <w:p w:rsidR="00D85782" w:rsidRPr="00273A25" w:rsidRDefault="00D85782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8. งานด้านพัฒนาชุมชนและสวัสดิการสังคม พบว่า ระดับความพึงพอใจในการให้บริการงาน</w:t>
      </w:r>
      <w:r w:rsidR="0034620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ด้านพัฒนาชุมชนและสวัสดิการสังคมขององค์การบริหารส่วนตำบลนาหัวบ่อ อยู่ในระดับมากที่สุด โดยมีค่าเฉลี่ยความพึงพอใจร้อยละ </w:t>
      </w:r>
      <w:r w:rsidRPr="00273A25">
        <w:rPr>
          <w:rFonts w:ascii="TH SarabunPSK" w:hAnsi="TH SarabunPSK" w:cs="TH SarabunPSK"/>
          <w:sz w:val="32"/>
          <w:szCs w:val="32"/>
        </w:rPr>
        <w:t>65</w:t>
      </w:r>
      <w:r w:rsidRPr="00273A25">
        <w:rPr>
          <w:rFonts w:ascii="TH SarabunPSK" w:hAnsi="TH SarabunPSK" w:cs="TH SarabunPSK"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sz w:val="32"/>
          <w:szCs w:val="32"/>
        </w:rPr>
        <w:t>24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พบว่า ด้านเจ้าหน้าที่ผู้ให้บริการ มีค่าเฉลี่ยสูงสุด โดยมีค่าเฉลี่ยความพึงพอใจร้อยละ </w:t>
      </w:r>
      <w:r w:rsidRPr="00273A25">
        <w:rPr>
          <w:rFonts w:ascii="TH SarabunPSK" w:hAnsi="TH SarabunPSK" w:cs="TH SarabunPSK"/>
          <w:sz w:val="32"/>
          <w:szCs w:val="32"/>
        </w:rPr>
        <w:t>96</w:t>
      </w:r>
      <w:r w:rsidRPr="00273A25">
        <w:rPr>
          <w:rFonts w:ascii="TH SarabunPSK" w:hAnsi="TH SarabunPSK" w:cs="TH SarabunPSK"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sz w:val="32"/>
          <w:szCs w:val="32"/>
        </w:rPr>
        <w:t>15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5782" w:rsidRPr="00273A25" w:rsidRDefault="00D85782" w:rsidP="00D8578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9. งานด้านสาธารณสุข พบว่า ระดับความพึงพอใจในการให้บริการงานด้านสาธารณสุขขององค์การบริหารส่วนตำบลนาหัวบ่อ อยู่ในระดับมากที่สุด โดยมีค่าเฉลี่ยความพึงพอใจร้อยละ </w:t>
      </w:r>
      <w:r w:rsidRPr="00273A25">
        <w:rPr>
          <w:rFonts w:ascii="TH SarabunPSK" w:hAnsi="TH SarabunPSK" w:cs="TH SarabunPSK"/>
          <w:sz w:val="32"/>
          <w:szCs w:val="32"/>
        </w:rPr>
        <w:t>95</w:t>
      </w:r>
      <w:r w:rsidRPr="00273A25">
        <w:rPr>
          <w:rFonts w:ascii="TH SarabunPSK" w:hAnsi="TH SarabunPSK" w:cs="TH SarabunPSK"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sz w:val="32"/>
          <w:szCs w:val="32"/>
        </w:rPr>
        <w:t xml:space="preserve">19 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เมื่อพิจารณาเป็นรายด้าน พบว่า ด้านสิ่งอำนวยความสะดวก มีค่าเฉลี่ยสูงสุด โดยมีค่าเฉลี่ยความพึงพอใจร้อยละ 95.46 </w:t>
      </w:r>
    </w:p>
    <w:p w:rsidR="00F948C4" w:rsidRPr="00273A25" w:rsidRDefault="00F948C4" w:rsidP="00BB144A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โดยสรุป องค์การบริหารส่วนตำบล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จังหวัดนครพนม มีศักยภาพสูงในการบริการประชาชน ดังนั้นควรรักษาระดับการบริการให้เกิดประสิทธิภาพมากยิ่งขึ้น และเกิดผลสัมฤทธิ์อย่างยั่งยืนสำหรับองค์กรตลอดไป และที่สำคัญควรพัฒนาการให้บริการอย่างต่อเนื่อง</w:t>
      </w:r>
      <w:r w:rsidR="00701D33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สอดคล้องกับความต้องการของประชาชนผู้มารับบริการ</w:t>
      </w:r>
    </w:p>
    <w:p w:rsidR="00346203" w:rsidRDefault="00346203" w:rsidP="003821E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6203" w:rsidRDefault="00346203" w:rsidP="003821E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6795" w:rsidRPr="00273A25" w:rsidRDefault="00836795" w:rsidP="003821E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A25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836795" w:rsidRPr="00273A25" w:rsidRDefault="00836795" w:rsidP="00836795">
      <w:pPr>
        <w:tabs>
          <w:tab w:val="left" w:pos="567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  <w:t>จากภาพรวมมีความพึงพอใจในการให้บริการขององค์การบริหารส่วนตำบล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จังหวัดนครพนม ที่ระดับร้อยละ 95.1</w:t>
      </w:r>
      <w:r w:rsidR="009332D8" w:rsidRPr="00273A25">
        <w:rPr>
          <w:rFonts w:ascii="TH SarabunPSK" w:eastAsiaTheme="minorHAnsi" w:hAnsi="TH SarabunPSK" w:cs="TH SarabunPSK"/>
          <w:sz w:val="32"/>
          <w:szCs w:val="32"/>
          <w:cs/>
        </w:rPr>
        <w:t>7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แสดงออกถึงความรู้สึกในทางบวกของผู้รับบริการต่อการให้บริการซึ่งปัจจัยที่มีผลต่อความพึงพอใจของผู้รับบริการ ที่สำคัญ ๆ มีดังนี้ </w:t>
      </w:r>
    </w:p>
    <w:p w:rsidR="00836795" w:rsidRPr="00273A25" w:rsidRDefault="00836795" w:rsidP="00836795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3A2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1. สถานที่บริการ </w:t>
      </w:r>
    </w:p>
    <w:p w:rsidR="00836795" w:rsidRPr="00273A25" w:rsidRDefault="00836795" w:rsidP="00836795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  <w:t>สถานที่ตั้งขององค์การบริหารส่วนตำบล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จังหวัดนครพนม สามารถเข้าถึงการบริการได้สะดวก </w:t>
      </w:r>
      <w:r w:rsidR="001A5B63"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มีทำเลและที่ตั้งอยู่บนพื้นที่กว้างขวาง และการคมนาคมสะดวก </w:t>
      </w:r>
      <w:r w:rsidR="00146BB9" w:rsidRPr="00273A25">
        <w:rPr>
          <w:rFonts w:ascii="TH SarabunPSK" w:eastAsiaTheme="minorHAnsi" w:hAnsi="TH SarabunPSK" w:cs="TH SarabunPSK"/>
          <w:sz w:val="32"/>
          <w:szCs w:val="32"/>
          <w:cs/>
        </w:rPr>
        <w:t>ส่งผลให้ผู้รับบริการมีความพึงพอใจอยู่ในระดับที่ดีมาก ซึ่งสอดคล้องกับแนวคิดที่ว่า สถานที่บริการ การเข้าถึงการบริการได้สะดวก เมื่อประชาชนมีความต้องการ ย่อมก่อให้เกิดความพึงพอใจต่อการบริการ ทำเล ที่ตั้ง และการกระจายสถานที่บริการให้ทั่วถึง เพื่ออำนวยความสะดวกแก่ประชาชนจึงเป็นเรื่องสำคัญ</w:t>
      </w:r>
    </w:p>
    <w:p w:rsidR="00836795" w:rsidRPr="00273A25" w:rsidRDefault="00836795" w:rsidP="00836795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3A2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2. การส่งเสริมแนะนำการบริการ </w:t>
      </w:r>
    </w:p>
    <w:p w:rsidR="00146BB9" w:rsidRPr="00273A25" w:rsidRDefault="00836795" w:rsidP="00146BB9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  <w:t>องค์การบริหารส่วนตำบล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จังหวัดนครพนม มีกิจกรรมส่งเสริมและมีการแนะนำการบริการในด้านต่าง ๆ โดยเจ้าหน้าที่ที่มีความรู้ความสามารถ ยิ้มแย้มจ่มใจ และให้คำแนะนำอย่างเป็นมิตร</w:t>
      </w:r>
      <w:r w:rsidR="00146BB9"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ส่งผลให้ผู้รับบริการมีความพึงพอใจอยู่ในระดับที่ดีมาก ซึ่งสอดคล้องกับแนวคิดที่กล่าวว่า การส่งเสริมแนะนำการบริการ ความพึงพอใจของผู้รับบริการเกิดขึ้นได้จากการได้ยินข้อมูลข่าวสาร หรือบุคคลอื่นกล่าวขานถึงคุณภาพของการบริการไปในทางบวก ซึ่งหากตรงกับความเชื่อถือที่มีก็จะมีความรู้สึกกับบริการดังกล่าว อันเป็นแรงจูงใจผลักดันให้มีความต้องการตามมาได้</w:t>
      </w:r>
    </w:p>
    <w:p w:rsidR="00836795" w:rsidRPr="00273A25" w:rsidRDefault="00836795" w:rsidP="00836795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3A2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3. ผู้ให้บริการ </w:t>
      </w:r>
    </w:p>
    <w:p w:rsidR="00146BB9" w:rsidRPr="00273A25" w:rsidRDefault="00836795" w:rsidP="00836795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  <w:t>องค์การบริหารส่วนตำบล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จังหวัดนครพนม มีผู้บริหาร</w:t>
      </w:r>
      <w:r w:rsidR="009A2CB6" w:rsidRPr="00273A25">
        <w:rPr>
          <w:rFonts w:ascii="TH SarabunPSK" w:eastAsiaTheme="minorHAnsi" w:hAnsi="TH SarabunPSK" w:cs="TH SarabunPSK"/>
          <w:sz w:val="32"/>
          <w:szCs w:val="32"/>
          <w:cs/>
        </w:rPr>
        <w:t>นายกองค์การบริหารส่วนตำบล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หัวหน้าฝ่าย และ เจ้าหน้าที่ที่มีความรู้</w:t>
      </w:r>
      <w:r w:rsidR="009A2CB6" w:rsidRPr="00273A25">
        <w:rPr>
          <w:rFonts w:ascii="TH SarabunPSK" w:eastAsiaTheme="minorHAnsi" w:hAnsi="TH SarabunPSK" w:cs="TH SarabunPSK"/>
          <w:sz w:val="32"/>
          <w:szCs w:val="32"/>
          <w:cs/>
        </w:rPr>
        <w:t>ความสามารถทั้งทางด้านการบริหารและบริการ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146BB9" w:rsidRPr="00273A25">
        <w:rPr>
          <w:rFonts w:ascii="TH SarabunPSK" w:eastAsiaTheme="minorHAnsi" w:hAnsi="TH SarabunPSK" w:cs="TH SarabunPSK"/>
          <w:sz w:val="32"/>
          <w:szCs w:val="32"/>
          <w:cs/>
        </w:rPr>
        <w:t>อีกทั้งผู้บริหารขององค์กรให้ความสำคัญและมีการกำชับ กำกับติดตามการปฏิบัติงานของจ้าหน้าที่อยู่เสมอ ส่งผลให้ผู้รับบริการมีความพึงพอใจอยู่ในระดับที่ดีมาก ซึ่งสอดคล้องกับแนวคิดที่ว่า ผู้ให้บริการ ผู้บริหารการบริการและผู้ปฏิบัติบริการล้วนเป็นบุคคลที่มีบทบาทสำคัญต้องการปฏิบัติงานบริการให้ผู้รับบริการเกิดความพึงพอใจทั้งสิ้น ผู้บริหารการบริการที่วางนโยบายการบริการโดยคำนึ</w:t>
      </w:r>
      <w:r w:rsidR="009A2CB6" w:rsidRPr="00273A25">
        <w:rPr>
          <w:rFonts w:ascii="TH SarabunPSK" w:eastAsiaTheme="minorHAnsi" w:hAnsi="TH SarabunPSK" w:cs="TH SarabunPSK"/>
          <w:sz w:val="32"/>
          <w:szCs w:val="32"/>
          <w:cs/>
        </w:rPr>
        <w:t>งถึงความสำคัญของประชาชนเป็นหลัก</w:t>
      </w:r>
      <w:r w:rsidR="00146BB9" w:rsidRPr="00273A25">
        <w:rPr>
          <w:rFonts w:ascii="TH SarabunPSK" w:eastAsiaTheme="minorHAnsi" w:hAnsi="TH SarabunPSK" w:cs="TH SarabunPSK"/>
          <w:sz w:val="32"/>
          <w:szCs w:val="32"/>
          <w:cs/>
        </w:rPr>
        <w:t>ย่อมสามารถตอบสนองความต้องการของผู้รับบริการให้เกิดความพึงพอใจได้ง่าย เช่นเดียวกับผู้ปฏิบัติงานหรือพนักงานบริการที่ตระหนักถึงประชาชนเป็นสำคัญ แสดงพฤติกรรมการบริการและสนองบริการต่อผู้รับบริการที่ต้องการด้วยความสนใจ เอาใจใส่อย่างเต็มที่ด้วยจิตสำนึกของการบริการ</w:t>
      </w:r>
    </w:p>
    <w:p w:rsidR="00210C56" w:rsidRPr="00273A25" w:rsidRDefault="00836795" w:rsidP="00836795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73A2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4. สภาพแวดล้อมของการบริการ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210C56" w:rsidRPr="00273A25" w:rsidRDefault="00210C56" w:rsidP="00836795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  <w:t>องค์การบริหารส่วนตำบล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จังหวัดนครพนม มีสภาพแวดล้อมของการให้บริการ</w:t>
      </w:r>
      <w:r w:rsidR="00836795" w:rsidRPr="00273A25">
        <w:rPr>
          <w:rFonts w:ascii="TH SarabunPSK" w:eastAsiaTheme="minorHAnsi" w:hAnsi="TH SarabunPSK" w:cs="TH SarabunPSK"/>
          <w:sz w:val="32"/>
          <w:szCs w:val="32"/>
          <w:cs/>
        </w:rPr>
        <w:t>และบรรยากาศ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>ที่กว้างขวาง และบรรยาการเย็นสบาย ทำให้</w:t>
      </w:r>
      <w:r w:rsidR="00836795" w:rsidRPr="00273A25">
        <w:rPr>
          <w:rFonts w:ascii="TH SarabunPSK" w:eastAsiaTheme="minorHAnsi" w:hAnsi="TH SarabunPSK" w:cs="TH SarabunPSK"/>
          <w:sz w:val="32"/>
          <w:szCs w:val="32"/>
          <w:cs/>
        </w:rPr>
        <w:t>การบริการมีอิทธิพลต่อความพึงพอใจของผู้รับบริการหรือลูกค้า ซึ่งมักชื่นชมสภาพแวดล้อมของการบริการเกี่ยวข้องกับการออกแบบอาคารสถานที่ การตกแต่งภายในด้วยเฟอร์นิเจอร์และการให้สีสัน การจัดแบ่งพื้นที่เป็นสัดส่วน ตลอดจนออกแบบวัสดุเครื่องใช้บริการ</w:t>
      </w:r>
      <w:r w:rsidR="001A5B63"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ซึ่งสอดคล้องกับแนวคิดที่ว่าสถานที่บริการ การเข้าถึงการบริการได้สะดวก เมื่อประชาชนมี</w:t>
      </w:r>
      <w:r w:rsidR="001A5B63" w:rsidRPr="00273A25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ความต้องการ ย่อมก่อให้เกิดความพึงพอใจต่อการบริการ ทำเล ที่ตั้ง และการกระจายสถานที่บริการให้ทั่วถึง เพื่ออำนวยความสะดวกแก่ประชาชนจึงเป็นเรื่องสำคัญ</w:t>
      </w:r>
    </w:p>
    <w:p w:rsidR="001A5B63" w:rsidRPr="00273A25" w:rsidRDefault="00836795" w:rsidP="00836795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73A2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5. กระ</w:t>
      </w:r>
      <w:r w:rsidR="001A5B63" w:rsidRPr="00273A2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บวนการบริการ</w:t>
      </w:r>
    </w:p>
    <w:p w:rsidR="00836795" w:rsidRPr="00273A25" w:rsidRDefault="001A5B63" w:rsidP="00836795">
      <w:pPr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  <w:t>องค์การบริหารส่วนตำบล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นาหัวบ่อ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อำเภอ</w:t>
      </w:r>
      <w:r w:rsidR="000C00D9" w:rsidRPr="00273A25">
        <w:rPr>
          <w:rFonts w:ascii="TH SarabunPSK" w:eastAsiaTheme="minorHAnsi" w:hAnsi="TH SarabunPSK" w:cs="TH SarabunPSK"/>
          <w:sz w:val="32"/>
          <w:szCs w:val="32"/>
          <w:cs/>
        </w:rPr>
        <w:t>โพนสวรรค์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จังหวัดนครพนม มี</w:t>
      </w:r>
      <w:r w:rsidR="00836795" w:rsidRPr="00273A25">
        <w:rPr>
          <w:rFonts w:ascii="TH SarabunPSK" w:eastAsiaTheme="minorHAnsi" w:hAnsi="TH SarabunPSK" w:cs="TH SarabunPSK"/>
          <w:sz w:val="32"/>
          <w:szCs w:val="32"/>
          <w:cs/>
        </w:rPr>
        <w:t>วิธีการนำเสนอบริการ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และมีการปรับปรุงระบบบริการอย่างต่อเนื่อง ส่งผลให้ผู้รับบริการมีความพึงพอใจอยู่ในระดับที่ดีมาก </w:t>
      </w:r>
      <w:r w:rsidR="00BB144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ซึ่งสอดคล้องกับแนวคิดที่ว่า </w:t>
      </w:r>
      <w:r w:rsidR="00836795" w:rsidRPr="00273A25">
        <w:rPr>
          <w:rFonts w:ascii="TH SarabunPSK" w:eastAsiaTheme="minorHAnsi" w:hAnsi="TH SarabunPSK" w:cs="TH SarabunPSK"/>
          <w:sz w:val="32"/>
          <w:szCs w:val="32"/>
          <w:cs/>
        </w:rPr>
        <w:t>ในกระบวนการบริการเป็นส่วนสำคัญในการสร้างความพึงพอใจให้กับประชาชน ประสิทธิภาพของการจัดการระบบการบริการส่งผลให้การปฏิบัติงานแก่ผู้รับบริการมีความคล่องตัวและสนองต่อความต้องการของประชาชนได้อย่างถูกต้องมีคุณภาพ เช่น การนำเทคโนโลยีคอมพิวเตอร์เข้ามาจัดระบบข้อมูลของการสำรองห้องพัก โรงแรมหรือสายการบิน การใช้เครื่องฝากถอนเงินอัตโนมัติ เป็นต้น</w:t>
      </w:r>
      <w:r w:rsidRPr="00273A25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836795" w:rsidRPr="00273A25" w:rsidRDefault="00836795" w:rsidP="00836795">
      <w:pPr>
        <w:tabs>
          <w:tab w:val="left" w:pos="567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73A25">
        <w:rPr>
          <w:rFonts w:ascii="TH SarabunPSK" w:eastAsiaTheme="minorHAnsi" w:hAnsi="TH SarabunPSK" w:cs="TH SarabunPSK"/>
          <w:sz w:val="32"/>
          <w:szCs w:val="32"/>
          <w:cs/>
        </w:rPr>
        <w:tab/>
        <w:t>จากปัจจัยดังกล่าวสรุปได้ว่า ความพึงพอใจเปลี่ยนแปลงได้ตลอดเวลาตามปัจจัยแวดล้อมและสถานการณ์ที่เกิดขึ้น ซึ่งผันแปรไปตามปัจจัยที่เข้ามาเกี่ยวข้องกับความคาดหวังของบุคคลในแต่ละสถานการณ์ ช่วงเวลาหนึ่งบุคคลอาจจะไม่พอใจต่อสิ่งหนึ่งเพราะไม่เป็นไปตามที่คาดหวังแต่ในช่วงเวลาหนึ่งอาจพึงพอใจต่อสิ่งหนึ่งที่คาดหวังไว้ได้รับการตอบสนองอย่างถูกต้องบุคคลสามารถเปลี่ยนความรู้สึกเดิมต่อสิ่งนั้นได้อย่างทันทีทันใด นอกจากนี้ความพึงพอใจเป็นความรู้สึกที่สามารถแสดงออกในระดับมากน้อยได้ขึ้นอยู่กับความแตกต่างของการประเมินสิ่งที่ได้รับจริงกับสิ่งที่คาดหวังไว้ ส่วนใหญ่ประชาชนจะใช้เวลาเป็นมาตรฐานในการเปรียบเทียบความคาดหวังของการบริการ</w:t>
      </w:r>
    </w:p>
    <w:p w:rsidR="00836795" w:rsidRPr="00273A25" w:rsidRDefault="00836795" w:rsidP="003821E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48C4" w:rsidRPr="00273A25" w:rsidRDefault="00F948C4" w:rsidP="00F948C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A2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37FD9" w:rsidRPr="00273A2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30F92" w:rsidRPr="00273A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ข้อเสนอแนะที่ได้จากการวิจัย</w:t>
      </w:r>
    </w:p>
    <w:p w:rsidR="00F948C4" w:rsidRPr="00273A25" w:rsidRDefault="00F948C4" w:rsidP="008A4D1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>ควรมีการศึกษาเปรียบเทียบระหว่างองค์การบริหารส่วนตำบลกับตำบลอื่นในอำเภอ  หรือจังหวัดเดียวกัน  และในภาคตะวันออกเฉียงเหนือ  เพื่อเปรียบเทียบการให้บริการประชาชนผู้รับบริการในเขตพื้นที่  เพื่อศึกษาถึงจุดเด่น</w:t>
      </w:r>
      <w:r w:rsidR="003821E2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-</w:t>
      </w:r>
      <w:r w:rsidR="003821E2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>จุดด้อย  และข้อควรปรับปรุงแก้ไขได้อย่างชัดเจนยิ่งขึ้น  ก่อให้เกิดประโยชน์ต่อองค์กรปกครองส่วนท้องถิ่น และประชาชนผู้รับบริการ</w:t>
      </w:r>
      <w:r w:rsidR="00A30F92" w:rsidRPr="00273A25">
        <w:rPr>
          <w:rFonts w:ascii="TH SarabunPSK" w:hAnsi="TH SarabunPSK" w:cs="TH SarabunPSK"/>
          <w:sz w:val="32"/>
          <w:szCs w:val="32"/>
          <w:cs/>
        </w:rPr>
        <w:t xml:space="preserve"> และควรมีส่งเสริมการดำเนินกิจกรรมต่าง ๆ ที่สอดคล้องกับพันธกิจตามแผนพัฒนาจังหวัดนครพนม  (พ.ศ.2561-2564) ที่กำหนดไว้ คณะผู้วิจัยจึงขอเสนอแนวทางในการดำเนินงานเชิงนโยบายร่วมรับงานด้านบริการประชาชน</w:t>
      </w:r>
      <w:r w:rsidR="00DB0385"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F92" w:rsidRPr="00273A25">
        <w:rPr>
          <w:rFonts w:ascii="TH SarabunPSK" w:hAnsi="TH SarabunPSK" w:cs="TH SarabunPSK"/>
          <w:sz w:val="32"/>
          <w:szCs w:val="32"/>
          <w:cs/>
        </w:rPr>
        <w:t>ในปีงบประมาณต่อไป ดังนี้</w:t>
      </w:r>
    </w:p>
    <w:p w:rsidR="00A30F92" w:rsidRPr="00273A25" w:rsidRDefault="00A30F92" w:rsidP="00A30F92">
      <w:pPr>
        <w:rPr>
          <w:rFonts w:ascii="TH SarabunPSK" w:hAnsi="TH SarabunPSK" w:cs="TH SarabunPSK"/>
          <w:b/>
          <w:bCs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</w:rPr>
        <w:tab/>
      </w:r>
      <w:r w:rsidRPr="00273A2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 ด้านเศรษฐกิจ</w:t>
      </w:r>
    </w:p>
    <w:p w:rsidR="00A30F92" w:rsidRPr="00273A25" w:rsidRDefault="00A30F92" w:rsidP="00A30F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3A25">
        <w:rPr>
          <w:rFonts w:ascii="TH SarabunPSK" w:hAnsi="TH SarabunPSK" w:cs="TH SarabunPSK"/>
          <w:sz w:val="32"/>
          <w:szCs w:val="32"/>
        </w:rPr>
        <w:tab/>
      </w:r>
      <w:r w:rsidRPr="00273A25">
        <w:rPr>
          <w:rFonts w:ascii="TH SarabunPSK" w:hAnsi="TH SarabunPSK" w:cs="TH SarabunPSK"/>
          <w:sz w:val="32"/>
          <w:szCs w:val="32"/>
        </w:rPr>
        <w:tab/>
        <w:t>1</w:t>
      </w:r>
      <w:r w:rsidRPr="00273A25">
        <w:rPr>
          <w:rFonts w:ascii="TH SarabunPSK" w:hAnsi="TH SarabunPSK" w:cs="TH SarabunPSK"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sz w:val="32"/>
          <w:szCs w:val="32"/>
        </w:rPr>
        <w:t>1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ควรมีสร้างความเจริญเติบโตทางเศรษฐกิจให้จังหวัดโดยเพิ่มขีดความสามารถในการแข่งขันของผู้ประกอบการ และประชาชนในพื้นที่เป็นหลัก ควบคู่กับการส่งเสริมการลงทุนจากนักลงทุนระดับประเทศในด้านที่จังหวัดมีศักยภาพ คือ เขตพัฒนาเศรษฐกิจพิเศษการค้าชายแดนและการค้าระหว่างประเทศ ส่งเสริมการท่องเที่ยวให้เป็นศูนย์กลางการท่องเที่ยวในอนุภูมิภาคลุ่มน้ำโขง</w:t>
      </w:r>
    </w:p>
    <w:p w:rsidR="00A30F92" w:rsidRPr="00273A25" w:rsidRDefault="00A30F92" w:rsidP="00A30F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3A25">
        <w:rPr>
          <w:rFonts w:ascii="TH SarabunPSK" w:hAnsi="TH SarabunPSK" w:cs="TH SarabunPSK"/>
          <w:sz w:val="32"/>
          <w:szCs w:val="32"/>
        </w:rPr>
        <w:tab/>
      </w:r>
      <w:r w:rsidRPr="00273A25">
        <w:rPr>
          <w:rFonts w:ascii="TH SarabunPSK" w:hAnsi="TH SarabunPSK" w:cs="TH SarabunPSK"/>
          <w:sz w:val="32"/>
          <w:szCs w:val="32"/>
        </w:rPr>
        <w:tab/>
        <w:t>1</w:t>
      </w:r>
      <w:r w:rsidRPr="00273A25">
        <w:rPr>
          <w:rFonts w:ascii="TH SarabunPSK" w:hAnsi="TH SarabunPSK" w:cs="TH SarabunPSK"/>
          <w:sz w:val="32"/>
          <w:szCs w:val="32"/>
          <w:cs/>
        </w:rPr>
        <w:t>.</w:t>
      </w:r>
      <w:r w:rsidRPr="00273A25">
        <w:rPr>
          <w:rFonts w:ascii="TH SarabunPSK" w:hAnsi="TH SarabunPSK" w:cs="TH SarabunPSK"/>
          <w:sz w:val="32"/>
          <w:szCs w:val="32"/>
        </w:rPr>
        <w:t>2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ควรมีการพัฒนาเกษตรปลอดสารพิษและอุตสาหกรรมการเกษตรที่เป็นมิตรต่อสิ่งแวดล้อมเพื่อให้นครพนมหลุดพ้นจากจังหวัดที่ประชาชนมีสถานะทางเศรษฐกิจและสังคมในระดับต่ำไปสู่จังหวัดที่ประชาชนมีสถานะทางเศรษฐกิจและสังคมในระดับสูงพ้นความยากจน โดยยึดหลักการพัฒนาตาม</w:t>
      </w:r>
      <w:r w:rsidRPr="00273A25">
        <w:rPr>
          <w:rFonts w:ascii="TH SarabunPSK" w:hAnsi="TH SarabunPSK" w:cs="TH SarabunPSK"/>
          <w:sz w:val="32"/>
          <w:szCs w:val="32"/>
          <w:cs/>
        </w:rPr>
        <w:lastRenderedPageBreak/>
        <w:t>แนวทางปรัชญาของเศรษฐกิจพอเพียง และใช้นวัตกรรมโดยยึดหลักการพัฒนาแนวทางของปรัชญาเศรษฐกิจพอเพียง</w:t>
      </w:r>
    </w:p>
    <w:p w:rsidR="00A30F92" w:rsidRPr="00273A25" w:rsidRDefault="00A30F92" w:rsidP="00A30F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</w:rPr>
        <w:tab/>
      </w:r>
      <w:r w:rsidRPr="00273A2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 ด้านสังคม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0F92" w:rsidRPr="00273A25" w:rsidRDefault="00A30F92" w:rsidP="00A30F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  <w:r w:rsidRPr="00273A25">
        <w:rPr>
          <w:rFonts w:ascii="TH SarabunPSK" w:hAnsi="TH SarabunPSK" w:cs="TH SarabunPSK"/>
          <w:sz w:val="32"/>
          <w:szCs w:val="32"/>
          <w:cs/>
        </w:rPr>
        <w:tab/>
        <w:t>ควรมีการส่งเสริมให้ประชาชนมีคุณภาพชีวิตที่ดี  สุขภาพดี ได้รับโอกาสทางการรักษาพยาบาลที่ได้มาตรฐาน ยกระดับไปสู่การรองรับสังคมผู้สูงอายุ  มีโอกาสทางการศึกษาจากหลักสูตรและสถานศึกษามีคุณภาพสูง  มีโอกาสประกอบอาชีพที่มั่นคงในท้องถิ่นบ้านเกิด โดยใช้หลักศาสนาอัตลักษณ์ประเพณีและวัฒนธรรมท้องถิ่น เป็นแกนการขับเคลื่อนสังคม เพื่อนำไปสู่การมีชีวิตที่มีความสุขอย่างพอเพียงและมีคุณธรรม</w:t>
      </w:r>
    </w:p>
    <w:p w:rsidR="00A30F92" w:rsidRPr="00273A25" w:rsidRDefault="00A30F92" w:rsidP="00A30F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</w:rPr>
        <w:tab/>
      </w:r>
      <w:r w:rsidRPr="00273A2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 ด้านทรัพยากรธรรมชาติและสิ่งแวดล้อม</w:t>
      </w:r>
    </w:p>
    <w:p w:rsidR="00A30F92" w:rsidRPr="00273A25" w:rsidRDefault="00A30F92" w:rsidP="00A30F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  <w:r w:rsidRPr="00273A25">
        <w:rPr>
          <w:rFonts w:ascii="TH SarabunPSK" w:hAnsi="TH SarabunPSK" w:cs="TH SarabunPSK"/>
          <w:sz w:val="32"/>
          <w:szCs w:val="32"/>
          <w:cs/>
        </w:rPr>
        <w:tab/>
        <w:t>ควรมีการบริหารจัดการต้นแบบแห่งอนุภูมิภาคลุ่มน้ำโขง”ด้วยการอนุรักษ์ฟื้นฟูทรัพยากรธรรมชาติและสิ่งแวดล้อมอย่างยั่งยืนโดยเน้นกระบวนการมีส่วนร่วมของประชาชน</w:t>
      </w:r>
    </w:p>
    <w:p w:rsidR="00A30F92" w:rsidRPr="00273A25" w:rsidRDefault="00A30F92" w:rsidP="00A30F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 ด้านการจัดการ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30F92" w:rsidRPr="00273A25" w:rsidRDefault="00A30F92" w:rsidP="00A30F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A25">
        <w:rPr>
          <w:rFonts w:ascii="TH SarabunPSK" w:hAnsi="TH SarabunPSK" w:cs="TH SarabunPSK"/>
          <w:sz w:val="32"/>
          <w:szCs w:val="32"/>
          <w:cs/>
        </w:rPr>
        <w:tab/>
      </w:r>
      <w:r w:rsidRPr="00273A25">
        <w:rPr>
          <w:rFonts w:ascii="TH SarabunPSK" w:hAnsi="TH SarabunPSK" w:cs="TH SarabunPSK"/>
          <w:sz w:val="32"/>
          <w:szCs w:val="32"/>
          <w:cs/>
        </w:rPr>
        <w:tab/>
        <w:t>ควรมุ่งเน้นการพัฒนาเพิ่มสมรรถนะและบูรณาการระบบการบริหารจัดการภาครัฐเอกชน และประชาชน ด้วยเทคโนโลยีสารสนเทศที่ทันสมัยควบคู่กับการส่งเสริมหลักธรรมาภิบาลองค์กรให้โปร่งใส</w:t>
      </w:r>
    </w:p>
    <w:p w:rsidR="00926EFC" w:rsidRPr="00273A25" w:rsidRDefault="00A30F92" w:rsidP="00A30F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A2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73A25">
        <w:rPr>
          <w:rFonts w:ascii="TH SarabunPSK" w:hAnsi="TH SarabunPSK" w:cs="TH SarabunPSK"/>
          <w:b/>
          <w:bCs/>
          <w:sz w:val="32"/>
          <w:szCs w:val="32"/>
          <w:cs/>
        </w:rPr>
        <w:t>. ด้านความมั่นคง</w:t>
      </w:r>
      <w:r w:rsidRPr="00273A25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เพื่อเสริมสร้างให้ชุมชนเข้มแข็ง ปลอดยาเสพติด สังคมสันติสุขพื้นที่ชายแดนมีความมั่นคงและปลอดภัยจากภัยคุกคามทุกรูปแบบ และมีความสัมพันธ์อันดีกับประเทศเพื่อนบ้าน</w:t>
      </w:r>
    </w:p>
    <w:sectPr w:rsidR="00926EFC" w:rsidRPr="00273A25" w:rsidSect="00943F83">
      <w:headerReference w:type="even" r:id="rId10"/>
      <w:headerReference w:type="default" r:id="rId11"/>
      <w:footerReference w:type="default" r:id="rId12"/>
      <w:pgSz w:w="11906" w:h="16838"/>
      <w:pgMar w:top="1418" w:right="1134" w:bottom="1021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4C" w:rsidRDefault="009A6E4C">
      <w:r>
        <w:separator/>
      </w:r>
    </w:p>
  </w:endnote>
  <w:endnote w:type="continuationSeparator" w:id="0">
    <w:p w:rsidR="009A6E4C" w:rsidRDefault="009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55" w:rsidRPr="00231479" w:rsidRDefault="00E20BD5" w:rsidP="00B63055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คณะเทคโนโลยีอุตสาหกรรม มหาวิทยาลัยนครพนม</w:t>
    </w:r>
  </w:p>
  <w:p w:rsidR="006B22DB" w:rsidRDefault="006B22DB" w:rsidP="006B22DB">
    <w:pPr>
      <w:pStyle w:val="Footer"/>
      <w:pBdr>
        <w:top w:val="single" w:sz="4" w:space="1" w:color="auto"/>
      </w:pBdr>
    </w:pPr>
  </w:p>
  <w:p w:rsidR="00E20BD5" w:rsidRDefault="00E20B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4C" w:rsidRDefault="009A6E4C">
      <w:r>
        <w:separator/>
      </w:r>
    </w:p>
  </w:footnote>
  <w:footnote w:type="continuationSeparator" w:id="0">
    <w:p w:rsidR="009A6E4C" w:rsidRDefault="009A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E9" w:rsidRDefault="002055E9" w:rsidP="00EB3A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5E9" w:rsidRDefault="002055E9" w:rsidP="00830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C" w:rsidRPr="00273A25" w:rsidRDefault="00687A45" w:rsidP="00D429FF">
    <w:pPr>
      <w:pStyle w:val="Header"/>
      <w:rPr>
        <w:rFonts w:ascii="TH SarabunPSK" w:hAnsi="TH SarabunPSK" w:cs="TH SarabunPSK"/>
        <w:sz w:val="32"/>
        <w:szCs w:val="32"/>
      </w:rPr>
    </w:pPr>
    <w:r w:rsidRPr="00273A2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38EBF17" wp14:editId="2645B3EB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68605" cy="359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_20080516134842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9FF">
      <w:rPr>
        <w:rFonts w:ascii="TH SarabunPSK" w:hAnsi="TH SarabunPSK" w:cs="TH SarabunPSK"/>
        <w:noProof/>
        <w:sz w:val="32"/>
        <w:szCs w:val="32"/>
        <w:cs/>
      </w:rPr>
      <w:t xml:space="preserve">         </w:t>
    </w:r>
    <w:r w:rsidR="00E20BD5" w:rsidRPr="00273A25">
      <w:rPr>
        <w:rFonts w:ascii="TH SarabunPSK" w:hAnsi="TH SarabunPSK" w:cs="TH SarabunPSK"/>
        <w:noProof/>
        <w:sz w:val="32"/>
        <w:szCs w:val="32"/>
        <w:cs/>
      </w:rPr>
      <w:t>ความพึงพอใจของประชาชนต่</w:t>
    </w:r>
    <w:r w:rsidR="00C8247B" w:rsidRPr="00273A25">
      <w:rPr>
        <w:rFonts w:ascii="TH SarabunPSK" w:hAnsi="TH SarabunPSK" w:cs="TH SarabunPSK"/>
        <w:noProof/>
        <w:sz w:val="32"/>
        <w:szCs w:val="32"/>
        <w:cs/>
      </w:rPr>
      <w:t>อการใช้บริการขององค์การบริ</w:t>
    </w:r>
    <w:r w:rsidR="00E20BD5" w:rsidRPr="00273A25">
      <w:rPr>
        <w:rFonts w:ascii="TH SarabunPSK" w:hAnsi="TH SarabunPSK" w:cs="TH SarabunPSK"/>
        <w:noProof/>
        <w:sz w:val="32"/>
        <w:szCs w:val="32"/>
        <w:cs/>
      </w:rPr>
      <w:t>หารส่วนตำ</w:t>
    </w:r>
    <w:r w:rsidR="004374A5" w:rsidRPr="00273A25">
      <w:rPr>
        <w:rFonts w:ascii="TH SarabunPSK" w:hAnsi="TH SarabunPSK" w:cs="TH SarabunPSK"/>
        <w:noProof/>
        <w:sz w:val="32"/>
        <w:szCs w:val="32"/>
        <w:cs/>
      </w:rPr>
      <w:t>บล</w:t>
    </w:r>
    <w:r w:rsidR="000C00D9" w:rsidRPr="00273A25">
      <w:rPr>
        <w:rFonts w:ascii="TH SarabunPSK" w:hAnsi="TH SarabunPSK" w:cs="TH SarabunPSK"/>
        <w:noProof/>
        <w:sz w:val="32"/>
        <w:szCs w:val="32"/>
        <w:cs/>
      </w:rPr>
      <w:t>นาหัวบ่อ</w:t>
    </w:r>
    <w:r w:rsidR="004374A5" w:rsidRPr="00273A25">
      <w:rPr>
        <w:rFonts w:ascii="TH SarabunPSK" w:hAnsi="TH SarabunPSK" w:cs="TH SarabunPSK"/>
        <w:noProof/>
        <w:sz w:val="32"/>
        <w:szCs w:val="32"/>
        <w:cs/>
      </w:rPr>
      <w:t xml:space="preserve">             </w:t>
    </w:r>
    <w:r w:rsidR="00E20BD5" w:rsidRPr="00273A25">
      <w:rPr>
        <w:rFonts w:ascii="TH SarabunPSK" w:hAnsi="TH SarabunPSK" w:cs="TH SarabunPSK"/>
        <w:noProof/>
        <w:sz w:val="32"/>
        <w:szCs w:val="32"/>
        <w:cs/>
      </w:rPr>
      <w:t xml:space="preserve">  </w:t>
    </w:r>
    <w:r w:rsidR="00E20BD5" w:rsidRPr="00273A25">
      <w:rPr>
        <w:rFonts w:ascii="TH SarabunPSK" w:hAnsi="TH SarabunPSK" w:cs="TH SarabunPSK"/>
        <w:sz w:val="32"/>
        <w:szCs w:val="32"/>
        <w:cs/>
      </w:rPr>
      <w:t xml:space="preserve">  </w:t>
    </w:r>
    <w:r w:rsidR="00F948C4" w:rsidRPr="00273A25">
      <w:rPr>
        <w:rFonts w:ascii="TH SarabunPSK" w:hAnsi="TH SarabunPSK" w:cs="TH SarabunPSK"/>
        <w:sz w:val="32"/>
        <w:szCs w:val="32"/>
      </w:rPr>
      <w:t xml:space="preserve"> 5</w:t>
    </w:r>
    <w:r w:rsidR="0047140C" w:rsidRPr="00273A25">
      <w:rPr>
        <w:rFonts w:ascii="TH SarabunPSK" w:hAnsi="TH SarabunPSK" w:cs="TH SarabunPSK"/>
        <w:sz w:val="32"/>
        <w:szCs w:val="32"/>
        <w:cs/>
      </w:rPr>
      <w:t>-</w:t>
    </w:r>
    <w:r w:rsidR="0047140C" w:rsidRPr="00273A25">
      <w:rPr>
        <w:rFonts w:ascii="TH SarabunPSK" w:hAnsi="TH SarabunPSK" w:cs="TH SarabunPSK"/>
        <w:sz w:val="32"/>
        <w:szCs w:val="32"/>
      </w:rPr>
      <w:fldChar w:fldCharType="begin"/>
    </w:r>
    <w:r w:rsidR="0047140C" w:rsidRPr="00273A25">
      <w:rPr>
        <w:rFonts w:ascii="TH SarabunPSK" w:hAnsi="TH SarabunPSK" w:cs="TH SarabunPSK"/>
        <w:sz w:val="32"/>
        <w:szCs w:val="32"/>
      </w:rPr>
      <w:instrText xml:space="preserve"> PAGE   \</w:instrText>
    </w:r>
    <w:r w:rsidR="0047140C" w:rsidRPr="00273A25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47140C" w:rsidRPr="00273A25">
      <w:rPr>
        <w:rFonts w:ascii="TH SarabunPSK" w:hAnsi="TH SarabunPSK" w:cs="TH SarabunPSK"/>
        <w:sz w:val="32"/>
        <w:szCs w:val="32"/>
      </w:rPr>
      <w:instrText xml:space="preserve">MERGEFORMAT </w:instrText>
    </w:r>
    <w:r w:rsidR="0047140C" w:rsidRPr="00273A25">
      <w:rPr>
        <w:rFonts w:ascii="TH SarabunPSK" w:hAnsi="TH SarabunPSK" w:cs="TH SarabunPSK"/>
        <w:sz w:val="32"/>
        <w:szCs w:val="32"/>
      </w:rPr>
      <w:fldChar w:fldCharType="separate"/>
    </w:r>
    <w:r w:rsidR="001525D3">
      <w:rPr>
        <w:rFonts w:ascii="TH SarabunPSK" w:hAnsi="TH SarabunPSK" w:cs="TH SarabunPSK"/>
        <w:noProof/>
        <w:sz w:val="32"/>
        <w:szCs w:val="32"/>
      </w:rPr>
      <w:t>2</w:t>
    </w:r>
    <w:r w:rsidR="0047140C" w:rsidRPr="00273A25">
      <w:rPr>
        <w:rFonts w:ascii="TH SarabunPSK" w:hAnsi="TH SarabunPSK" w:cs="TH SarabunPSK"/>
        <w:sz w:val="32"/>
        <w:szCs w:val="32"/>
      </w:rPr>
      <w:fldChar w:fldCharType="end"/>
    </w:r>
  </w:p>
  <w:p w:rsidR="002055E9" w:rsidRPr="00273A25" w:rsidRDefault="009A6E4C" w:rsidP="0047140C">
    <w:pPr>
      <w:pStyle w:val="Header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b/>
        <w:bCs/>
        <w:sz w:val="28"/>
        <w:szCs w:val="28"/>
      </w:rPr>
      <w:pict>
        <v:rect id="_x0000_i1026" style="width:453.55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5D"/>
    <w:multiLevelType w:val="hybridMultilevel"/>
    <w:tmpl w:val="7116CFE8"/>
    <w:lvl w:ilvl="0" w:tplc="8A2A09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F0501"/>
    <w:multiLevelType w:val="hybridMultilevel"/>
    <w:tmpl w:val="718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95BAB"/>
    <w:multiLevelType w:val="multilevel"/>
    <w:tmpl w:val="5E34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616364"/>
    <w:multiLevelType w:val="hybridMultilevel"/>
    <w:tmpl w:val="C41C0EF4"/>
    <w:lvl w:ilvl="0" w:tplc="157C85AE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26939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20AA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2DFB"/>
    <w:multiLevelType w:val="hybridMultilevel"/>
    <w:tmpl w:val="E9F049B6"/>
    <w:lvl w:ilvl="0" w:tplc="5BFAE77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22AD"/>
    <w:multiLevelType w:val="hybridMultilevel"/>
    <w:tmpl w:val="B57C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A6D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42F93"/>
    <w:multiLevelType w:val="hybridMultilevel"/>
    <w:tmpl w:val="4A5E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D0685"/>
    <w:multiLevelType w:val="multilevel"/>
    <w:tmpl w:val="CD1C2F88"/>
    <w:lvl w:ilvl="0">
      <w:start w:val="1"/>
      <w:numFmt w:val="decimal"/>
      <w:lvlText w:val="%1"/>
      <w:lvlJc w:val="left"/>
      <w:pPr>
        <w:ind w:left="360" w:hanging="360"/>
      </w:pPr>
      <w:rPr>
        <w:rFonts w:ascii="TH Niramit AS" w:hAnsi="TH Niramit AS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Niramit AS" w:hAnsi="TH Niramit AS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H Niramit AS" w:hAnsi="TH Niramit AS" w:hint="default"/>
        <w:b w:val="0"/>
        <w:sz w:val="32"/>
      </w:rPr>
    </w:lvl>
  </w:abstractNum>
  <w:abstractNum w:abstractNumId="11" w15:restartNumberingAfterBreak="0">
    <w:nsid w:val="1DD52BE2"/>
    <w:multiLevelType w:val="hybridMultilevel"/>
    <w:tmpl w:val="E530DF68"/>
    <w:lvl w:ilvl="0" w:tplc="03901500">
      <w:start w:val="3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 w15:restartNumberingAfterBreak="0">
    <w:nsid w:val="1DE63F92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614C7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3979"/>
    <w:multiLevelType w:val="hybridMultilevel"/>
    <w:tmpl w:val="7CA2DFE6"/>
    <w:lvl w:ilvl="0" w:tplc="A252C502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2B9F311B"/>
    <w:multiLevelType w:val="hybridMultilevel"/>
    <w:tmpl w:val="C880552A"/>
    <w:lvl w:ilvl="0" w:tplc="BE32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06953"/>
    <w:multiLevelType w:val="hybridMultilevel"/>
    <w:tmpl w:val="EF62020A"/>
    <w:lvl w:ilvl="0" w:tplc="663A3C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1FB"/>
    <w:multiLevelType w:val="hybridMultilevel"/>
    <w:tmpl w:val="05E6A554"/>
    <w:lvl w:ilvl="0" w:tplc="9940A156">
      <w:start w:val="1"/>
      <w:numFmt w:val="bullet"/>
      <w:lvlText w:val="-"/>
      <w:lvlJc w:val="left"/>
      <w:pPr>
        <w:ind w:left="1211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4347443"/>
    <w:multiLevelType w:val="hybridMultilevel"/>
    <w:tmpl w:val="DB98D1FC"/>
    <w:lvl w:ilvl="0" w:tplc="B2B2EEC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56D4B8D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E72C1"/>
    <w:multiLevelType w:val="hybridMultilevel"/>
    <w:tmpl w:val="3F2A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9556A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B6394"/>
    <w:multiLevelType w:val="hybridMultilevel"/>
    <w:tmpl w:val="E38624E4"/>
    <w:lvl w:ilvl="0" w:tplc="C7408E9E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 w15:restartNumberingAfterBreak="0">
    <w:nsid w:val="4C5E03B4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FF64FE"/>
    <w:multiLevelType w:val="multilevel"/>
    <w:tmpl w:val="6E7E73A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1CB2277"/>
    <w:multiLevelType w:val="singleLevel"/>
    <w:tmpl w:val="CCA20CD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7" w15:restartNumberingAfterBreak="0">
    <w:nsid w:val="53680F38"/>
    <w:multiLevelType w:val="singleLevel"/>
    <w:tmpl w:val="1B40CC4E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584477E6"/>
    <w:multiLevelType w:val="hybridMultilevel"/>
    <w:tmpl w:val="B6D47E3A"/>
    <w:lvl w:ilvl="0" w:tplc="46E88E4E">
      <w:start w:val="1"/>
      <w:numFmt w:val="thaiLett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9" w15:restartNumberingAfterBreak="0">
    <w:nsid w:val="59821D1E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97932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60732"/>
    <w:multiLevelType w:val="hybridMultilevel"/>
    <w:tmpl w:val="F3F0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B04E8"/>
    <w:multiLevelType w:val="hybridMultilevel"/>
    <w:tmpl w:val="309C5A3C"/>
    <w:lvl w:ilvl="0" w:tplc="8884B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E58BE"/>
    <w:multiLevelType w:val="multilevel"/>
    <w:tmpl w:val="3194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9"/>
  </w:num>
  <w:num w:numId="7">
    <w:abstractNumId w:val="33"/>
  </w:num>
  <w:num w:numId="8">
    <w:abstractNumId w:val="19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29"/>
  </w:num>
  <w:num w:numId="14">
    <w:abstractNumId w:val="5"/>
  </w:num>
  <w:num w:numId="15">
    <w:abstractNumId w:val="7"/>
  </w:num>
  <w:num w:numId="16">
    <w:abstractNumId w:val="3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11"/>
  </w:num>
  <w:num w:numId="22">
    <w:abstractNumId w:val="26"/>
  </w:num>
  <w:num w:numId="23">
    <w:abstractNumId w:val="27"/>
  </w:num>
  <w:num w:numId="24">
    <w:abstractNumId w:val="28"/>
  </w:num>
  <w:num w:numId="25">
    <w:abstractNumId w:val="15"/>
  </w:num>
  <w:num w:numId="26">
    <w:abstractNumId w:val="31"/>
  </w:num>
  <w:num w:numId="27">
    <w:abstractNumId w:val="16"/>
  </w:num>
  <w:num w:numId="28">
    <w:abstractNumId w:val="10"/>
  </w:num>
  <w:num w:numId="29">
    <w:abstractNumId w:val="30"/>
  </w:num>
  <w:num w:numId="30">
    <w:abstractNumId w:val="17"/>
  </w:num>
  <w:num w:numId="31">
    <w:abstractNumId w:val="8"/>
  </w:num>
  <w:num w:numId="32">
    <w:abstractNumId w:val="21"/>
  </w:num>
  <w:num w:numId="33">
    <w:abstractNumId w:val="2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006010"/>
    <w:rsid w:val="00015583"/>
    <w:rsid w:val="00022D00"/>
    <w:rsid w:val="000251CF"/>
    <w:rsid w:val="00040FE4"/>
    <w:rsid w:val="000C00D9"/>
    <w:rsid w:val="000E7760"/>
    <w:rsid w:val="000F2448"/>
    <w:rsid w:val="00146BB9"/>
    <w:rsid w:val="001525D3"/>
    <w:rsid w:val="00156007"/>
    <w:rsid w:val="00196C17"/>
    <w:rsid w:val="001A5B63"/>
    <w:rsid w:val="001D2090"/>
    <w:rsid w:val="001D5006"/>
    <w:rsid w:val="001D6724"/>
    <w:rsid w:val="001F4B20"/>
    <w:rsid w:val="002055E9"/>
    <w:rsid w:val="00210C56"/>
    <w:rsid w:val="00256536"/>
    <w:rsid w:val="00260F2C"/>
    <w:rsid w:val="002641E1"/>
    <w:rsid w:val="00273A25"/>
    <w:rsid w:val="0029183F"/>
    <w:rsid w:val="002A456F"/>
    <w:rsid w:val="002A5CDA"/>
    <w:rsid w:val="002B6530"/>
    <w:rsid w:val="002C12DD"/>
    <w:rsid w:val="00320363"/>
    <w:rsid w:val="0032360C"/>
    <w:rsid w:val="00334AC6"/>
    <w:rsid w:val="00346203"/>
    <w:rsid w:val="003629D1"/>
    <w:rsid w:val="0036710B"/>
    <w:rsid w:val="003725EB"/>
    <w:rsid w:val="003767EC"/>
    <w:rsid w:val="00376C6A"/>
    <w:rsid w:val="003821E2"/>
    <w:rsid w:val="00390D8F"/>
    <w:rsid w:val="00397BBF"/>
    <w:rsid w:val="003A1107"/>
    <w:rsid w:val="003A46E4"/>
    <w:rsid w:val="003B620B"/>
    <w:rsid w:val="003E20E9"/>
    <w:rsid w:val="003E3026"/>
    <w:rsid w:val="003F1CD0"/>
    <w:rsid w:val="003F3A30"/>
    <w:rsid w:val="004374A5"/>
    <w:rsid w:val="00441BEC"/>
    <w:rsid w:val="004504D0"/>
    <w:rsid w:val="0047140C"/>
    <w:rsid w:val="004750C3"/>
    <w:rsid w:val="004851E3"/>
    <w:rsid w:val="00492FD9"/>
    <w:rsid w:val="004A77AA"/>
    <w:rsid w:val="004B5F7F"/>
    <w:rsid w:val="00506522"/>
    <w:rsid w:val="00517648"/>
    <w:rsid w:val="00535900"/>
    <w:rsid w:val="00554088"/>
    <w:rsid w:val="005919D3"/>
    <w:rsid w:val="005942EA"/>
    <w:rsid w:val="00595C3C"/>
    <w:rsid w:val="005B2280"/>
    <w:rsid w:val="005B239A"/>
    <w:rsid w:val="005D6D71"/>
    <w:rsid w:val="005D6EA3"/>
    <w:rsid w:val="005E00DD"/>
    <w:rsid w:val="005E071A"/>
    <w:rsid w:val="00600718"/>
    <w:rsid w:val="00621392"/>
    <w:rsid w:val="00626106"/>
    <w:rsid w:val="006669B3"/>
    <w:rsid w:val="00674F7E"/>
    <w:rsid w:val="00682C9C"/>
    <w:rsid w:val="00685B1F"/>
    <w:rsid w:val="00687A45"/>
    <w:rsid w:val="006B22DB"/>
    <w:rsid w:val="006B3FB3"/>
    <w:rsid w:val="006D5513"/>
    <w:rsid w:val="00701D33"/>
    <w:rsid w:val="00736E7E"/>
    <w:rsid w:val="00782352"/>
    <w:rsid w:val="007C6CE3"/>
    <w:rsid w:val="007C732A"/>
    <w:rsid w:val="007D5F2F"/>
    <w:rsid w:val="007D6F44"/>
    <w:rsid w:val="007F2FE2"/>
    <w:rsid w:val="0083070F"/>
    <w:rsid w:val="00836795"/>
    <w:rsid w:val="00842A26"/>
    <w:rsid w:val="00844CE1"/>
    <w:rsid w:val="00847E3E"/>
    <w:rsid w:val="0085200B"/>
    <w:rsid w:val="00853485"/>
    <w:rsid w:val="00857B40"/>
    <w:rsid w:val="0086485E"/>
    <w:rsid w:val="00876E7B"/>
    <w:rsid w:val="0087791B"/>
    <w:rsid w:val="00881266"/>
    <w:rsid w:val="00890BA4"/>
    <w:rsid w:val="00897D10"/>
    <w:rsid w:val="008A0FAE"/>
    <w:rsid w:val="008A4D16"/>
    <w:rsid w:val="008A6B60"/>
    <w:rsid w:val="008E2D3A"/>
    <w:rsid w:val="009053DB"/>
    <w:rsid w:val="00926EFC"/>
    <w:rsid w:val="0092703F"/>
    <w:rsid w:val="009332D8"/>
    <w:rsid w:val="009410B0"/>
    <w:rsid w:val="00943F83"/>
    <w:rsid w:val="009473E8"/>
    <w:rsid w:val="0095266C"/>
    <w:rsid w:val="00973455"/>
    <w:rsid w:val="009748FD"/>
    <w:rsid w:val="009876E6"/>
    <w:rsid w:val="009A0FC3"/>
    <w:rsid w:val="009A2CB6"/>
    <w:rsid w:val="009A6E4C"/>
    <w:rsid w:val="009B12B4"/>
    <w:rsid w:val="009D09B9"/>
    <w:rsid w:val="009E277A"/>
    <w:rsid w:val="009F5DC6"/>
    <w:rsid w:val="00A2481A"/>
    <w:rsid w:val="00A30F92"/>
    <w:rsid w:val="00A42C59"/>
    <w:rsid w:val="00A44C47"/>
    <w:rsid w:val="00A7045E"/>
    <w:rsid w:val="00A70B4B"/>
    <w:rsid w:val="00AB45DA"/>
    <w:rsid w:val="00AE44FF"/>
    <w:rsid w:val="00B0150F"/>
    <w:rsid w:val="00B21BE9"/>
    <w:rsid w:val="00B261D8"/>
    <w:rsid w:val="00B43537"/>
    <w:rsid w:val="00B515B7"/>
    <w:rsid w:val="00B57FEB"/>
    <w:rsid w:val="00B63055"/>
    <w:rsid w:val="00B6740F"/>
    <w:rsid w:val="00B845A6"/>
    <w:rsid w:val="00BA3E1C"/>
    <w:rsid w:val="00BA6212"/>
    <w:rsid w:val="00BA6950"/>
    <w:rsid w:val="00BB144A"/>
    <w:rsid w:val="00BC4A15"/>
    <w:rsid w:val="00BE721C"/>
    <w:rsid w:val="00BF2733"/>
    <w:rsid w:val="00BF4F8D"/>
    <w:rsid w:val="00C10300"/>
    <w:rsid w:val="00C12464"/>
    <w:rsid w:val="00C33E1B"/>
    <w:rsid w:val="00C417DE"/>
    <w:rsid w:val="00C50A26"/>
    <w:rsid w:val="00C74F12"/>
    <w:rsid w:val="00C8247B"/>
    <w:rsid w:val="00CA4105"/>
    <w:rsid w:val="00CA460B"/>
    <w:rsid w:val="00CB6E23"/>
    <w:rsid w:val="00CE07F5"/>
    <w:rsid w:val="00CE0EF5"/>
    <w:rsid w:val="00CE6999"/>
    <w:rsid w:val="00CF457C"/>
    <w:rsid w:val="00D119C3"/>
    <w:rsid w:val="00D2249A"/>
    <w:rsid w:val="00D429FF"/>
    <w:rsid w:val="00D65FE4"/>
    <w:rsid w:val="00D85782"/>
    <w:rsid w:val="00D9120F"/>
    <w:rsid w:val="00D973A3"/>
    <w:rsid w:val="00DA1FB9"/>
    <w:rsid w:val="00DA6D27"/>
    <w:rsid w:val="00DB0385"/>
    <w:rsid w:val="00DC1152"/>
    <w:rsid w:val="00DD5AFB"/>
    <w:rsid w:val="00DF1D7D"/>
    <w:rsid w:val="00E20BD5"/>
    <w:rsid w:val="00E243F5"/>
    <w:rsid w:val="00E24D0E"/>
    <w:rsid w:val="00E32034"/>
    <w:rsid w:val="00E325E5"/>
    <w:rsid w:val="00E34754"/>
    <w:rsid w:val="00E37FD9"/>
    <w:rsid w:val="00E51EE5"/>
    <w:rsid w:val="00E56EC4"/>
    <w:rsid w:val="00E605DE"/>
    <w:rsid w:val="00EA5D2A"/>
    <w:rsid w:val="00EB3AF9"/>
    <w:rsid w:val="00EB599B"/>
    <w:rsid w:val="00EB5A97"/>
    <w:rsid w:val="00EC0E0E"/>
    <w:rsid w:val="00EC15CB"/>
    <w:rsid w:val="00EC2AB0"/>
    <w:rsid w:val="00EE1FE7"/>
    <w:rsid w:val="00F5402D"/>
    <w:rsid w:val="00F61CDC"/>
    <w:rsid w:val="00F6693B"/>
    <w:rsid w:val="00F7718B"/>
    <w:rsid w:val="00F82249"/>
    <w:rsid w:val="00F85FD7"/>
    <w:rsid w:val="00F8619D"/>
    <w:rsid w:val="00F948C4"/>
    <w:rsid w:val="00F9676E"/>
    <w:rsid w:val="00FB099E"/>
    <w:rsid w:val="00FB5E5C"/>
    <w:rsid w:val="00FC5A7C"/>
    <w:rsid w:val="00FE0A22"/>
    <w:rsid w:val="00FE0CFE"/>
    <w:rsid w:val="00FE3A05"/>
    <w:rsid w:val="00FE44FC"/>
    <w:rsid w:val="00FE51B3"/>
    <w:rsid w:val="00FE6751"/>
    <w:rsid w:val="00FF1C77"/>
    <w:rsid w:val="00FF390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ED982"/>
  <w15:docId w15:val="{1BFD5A7F-86C2-4699-B9DE-26B3399B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FE0C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0CFE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0CF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0CF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7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PlainText">
    <w:name w:val="Plain Text"/>
    <w:basedOn w:val="Normal"/>
    <w:rsid w:val="00C417DE"/>
    <w:rPr>
      <w:rFonts w:ascii="Cordia New" w:eastAsia="Cordia New" w:hAnsi="Cordia New" w:cs="Cordia New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9"/>
    <w:rPr>
      <w:sz w:val="24"/>
      <w:szCs w:val="24"/>
    </w:rPr>
  </w:style>
  <w:style w:type="character" w:styleId="PageNumber">
    <w:name w:val="page number"/>
    <w:basedOn w:val="DefaultParagraphFont"/>
    <w:rsid w:val="0083070F"/>
  </w:style>
  <w:style w:type="paragraph" w:styleId="Footer">
    <w:name w:val="footer"/>
    <w:basedOn w:val="Normal"/>
    <w:link w:val="Foot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A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20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E277A"/>
    <w:rPr>
      <w:i/>
      <w:iCs/>
    </w:rPr>
  </w:style>
  <w:style w:type="paragraph" w:styleId="ListParagraph">
    <w:name w:val="List Paragraph"/>
    <w:basedOn w:val="Normal"/>
    <w:uiPriority w:val="34"/>
    <w:qFormat/>
    <w:rsid w:val="0062610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626106"/>
    <w:rPr>
      <w:color w:val="0000FF"/>
      <w:u w:val="single"/>
    </w:rPr>
  </w:style>
  <w:style w:type="character" w:styleId="FollowedHyperlink">
    <w:name w:val="FollowedHyperlink"/>
    <w:basedOn w:val="DefaultParagraphFont"/>
    <w:rsid w:val="00626106"/>
    <w:rPr>
      <w:color w:val="800080"/>
      <w:u w:val="single"/>
    </w:rPr>
  </w:style>
  <w:style w:type="paragraph" w:customStyle="1" w:styleId="Default">
    <w:name w:val="Default"/>
    <w:rsid w:val="003E20E9"/>
    <w:pPr>
      <w:autoSpaceDE w:val="0"/>
      <w:autoSpaceDN w:val="0"/>
      <w:adjustRightInd w:val="0"/>
    </w:pPr>
    <w:rPr>
      <w:rFonts w:ascii="BrowalliaUPC" w:eastAsia="Calibri" w:hAnsi="BrowalliaUPC" w:cs="BrowalliaUPC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3E20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20E9"/>
    <w:pPr>
      <w:spacing w:after="200" w:line="276" w:lineRule="auto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E9"/>
    <w:rPr>
      <w:rFonts w:ascii="Calibri" w:eastAsia="Calibri" w:hAnsi="Calibri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20E9"/>
    <w:rPr>
      <w:rFonts w:ascii="Calibri" w:eastAsia="Calibri" w:hAnsi="Calibri"/>
      <w:b/>
      <w:bCs/>
      <w:szCs w:val="25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0E9"/>
    <w:rPr>
      <w:rFonts w:ascii="Tahoma" w:hAnsi="Tahoma"/>
      <w:lang w:val="x-none" w:eastAsia="x-none"/>
    </w:rPr>
  </w:style>
  <w:style w:type="paragraph" w:styleId="Revision">
    <w:name w:val="Revision"/>
    <w:hidden/>
    <w:uiPriority w:val="99"/>
    <w:semiHidden/>
    <w:rsid w:val="003E20E9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C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FE0CF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E0C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FE0CFE"/>
    <w:rPr>
      <w:rFonts w:ascii="Calibri" w:eastAsia="Times New Roman" w:hAnsi="Calibri" w:cs="Cordia New"/>
      <w:i/>
      <w:iCs/>
      <w:sz w:val="24"/>
      <w:szCs w:val="30"/>
    </w:rPr>
  </w:style>
  <w:style w:type="table" w:styleId="LightList-Accent3">
    <w:name w:val="Light List Accent 3"/>
    <w:basedOn w:val="TableNormal"/>
    <w:uiPriority w:val="61"/>
    <w:rsid w:val="00FE0CF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TableGrid">
    <w:name w:val="Table Grid"/>
    <w:basedOn w:val="TableNormal"/>
    <w:uiPriority w:val="59"/>
    <w:rsid w:val="005942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685B-7B62-4AAB-8222-A0EFE281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2049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13706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http://www.nesdb.go.th/?tabid=139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http://www.ldd.go.th/Thai-tml/05022007/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MTE</dc:creator>
  <cp:lastModifiedBy>HP-025</cp:lastModifiedBy>
  <cp:revision>12</cp:revision>
  <cp:lastPrinted>2018-09-07T07:16:00Z</cp:lastPrinted>
  <dcterms:created xsi:type="dcterms:W3CDTF">2019-09-24T05:04:00Z</dcterms:created>
  <dcterms:modified xsi:type="dcterms:W3CDTF">2019-09-24T07:59:00Z</dcterms:modified>
</cp:coreProperties>
</file>